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D4F2" w14:textId="77777777" w:rsidR="008F4D24" w:rsidRPr="008F4D24" w:rsidRDefault="008F4D24" w:rsidP="008F4D24">
      <w:pPr>
        <w:spacing w:line="360" w:lineRule="auto"/>
        <w:rPr>
          <w:rFonts w:asciiTheme="minorBidi" w:hAnsiTheme="minorBidi"/>
          <w:b/>
          <w:bCs/>
          <w:shd w:val="clear" w:color="auto" w:fill="FFFFFF"/>
        </w:rPr>
      </w:pPr>
      <w:r w:rsidRPr="008F4D24">
        <w:rPr>
          <w:rFonts w:asciiTheme="minorBidi" w:hAnsiTheme="minorBidi"/>
          <w:b/>
          <w:bCs/>
          <w:shd w:val="clear" w:color="auto" w:fill="FFFFFF"/>
        </w:rPr>
        <w:t xml:space="preserve">Hilfe aus dem 3D-Drucker – SolidLine AG kooperiert mit Tübinger Kompetenzzentrum Additive Fertigung </w:t>
      </w:r>
    </w:p>
    <w:p w14:paraId="24EA0DD3" w14:textId="77777777" w:rsidR="008F4D24" w:rsidRPr="008F4D24" w:rsidRDefault="008F4D24" w:rsidP="008F4D24">
      <w:pPr>
        <w:spacing w:line="360" w:lineRule="auto"/>
        <w:rPr>
          <w:rFonts w:asciiTheme="minorBidi" w:hAnsiTheme="minorBidi"/>
          <w:b/>
          <w:bCs/>
          <w:shd w:val="clear" w:color="auto" w:fill="FFFFFF"/>
        </w:rPr>
      </w:pPr>
    </w:p>
    <w:p w14:paraId="128DE0A2" w14:textId="230D6254" w:rsidR="003676B1" w:rsidRDefault="00B01B8F" w:rsidP="003676B1">
      <w:pPr>
        <w:spacing w:line="360" w:lineRule="auto"/>
        <w:rPr>
          <w:rFonts w:ascii="Arial" w:hAnsi="Arial" w:cs="Arial"/>
          <w:color w:val="6C6C6C"/>
          <w:sz w:val="26"/>
          <w:szCs w:val="26"/>
          <w:shd w:val="clear" w:color="auto" w:fill="FFFFFF"/>
        </w:rPr>
      </w:pPr>
      <w:r>
        <w:rPr>
          <w:rFonts w:asciiTheme="minorBidi" w:hAnsiTheme="minorBidi"/>
          <w:b/>
          <w:bCs/>
          <w:shd w:val="clear" w:color="auto" w:fill="FFFFFF"/>
        </w:rPr>
        <w:t xml:space="preserve">Walluf, </w:t>
      </w:r>
      <w:r w:rsidR="007A11A0">
        <w:rPr>
          <w:rFonts w:asciiTheme="minorBidi" w:hAnsiTheme="minorBidi"/>
          <w:b/>
          <w:bCs/>
          <w:shd w:val="clear" w:color="auto" w:fill="FFFFFF"/>
        </w:rPr>
        <w:t>19</w:t>
      </w:r>
      <w:bookmarkStart w:id="1" w:name="_GoBack"/>
      <w:bookmarkEnd w:id="1"/>
      <w:r>
        <w:rPr>
          <w:rFonts w:asciiTheme="minorBidi" w:hAnsiTheme="minorBidi"/>
          <w:b/>
          <w:bCs/>
          <w:shd w:val="clear" w:color="auto" w:fill="FFFFFF"/>
        </w:rPr>
        <w:t>.05</w:t>
      </w:r>
      <w:r w:rsidR="008F4D24" w:rsidRPr="008F4D24">
        <w:rPr>
          <w:rFonts w:asciiTheme="minorBidi" w:hAnsiTheme="minorBidi"/>
          <w:b/>
          <w:bCs/>
          <w:shd w:val="clear" w:color="auto" w:fill="FFFFFF"/>
        </w:rPr>
        <w:t xml:space="preserve">.2020 – Das Tübinger Kompetenzzentrum Additive Fertigung (KAF) </w:t>
      </w:r>
      <w:r w:rsidR="003676B1">
        <w:rPr>
          <w:rFonts w:asciiTheme="minorBidi" w:hAnsiTheme="minorBidi"/>
          <w:b/>
          <w:bCs/>
          <w:shd w:val="clear" w:color="auto" w:fill="FFFFFF"/>
        </w:rPr>
        <w:t>arbeitet</w:t>
      </w:r>
      <w:r w:rsidR="008F4D24" w:rsidRPr="008F4D24">
        <w:rPr>
          <w:rFonts w:asciiTheme="minorBidi" w:hAnsiTheme="minorBidi"/>
          <w:b/>
          <w:bCs/>
          <w:shd w:val="clear" w:color="auto" w:fill="FFFFFF"/>
        </w:rPr>
        <w:t xml:space="preserve"> an der Frage, wie dringend benötigte Ersatzteile für medizinische Geräte und Schutzausrüstung für Krankenhaus- und Pflegepersonal in der Corona-Krise schneller beschafft werden können. Hilfe kommt von der SolidLine AG: Der führende Anbieter von Software für die 3D-Konstruktion unterstützt das KAF mit Lösungen für die Erstellung von Prototypen und die optimierte additive Fertigung. Erste Ergebnisse der Zusammenarbeit sind neue Atemschutzmasken, Gesichtsschutzvisiere sowie Ventile und Verteiler für Beatmungsgeräte.</w:t>
      </w:r>
      <w:r w:rsidR="003676B1" w:rsidRPr="003676B1">
        <w:rPr>
          <w:rFonts w:ascii="Arial" w:hAnsi="Arial" w:cs="Arial"/>
          <w:color w:val="6C6C6C"/>
          <w:sz w:val="26"/>
          <w:szCs w:val="26"/>
          <w:shd w:val="clear" w:color="auto" w:fill="FFFFFF"/>
        </w:rPr>
        <w:t xml:space="preserve"> </w:t>
      </w:r>
    </w:p>
    <w:p w14:paraId="0B69837F" w14:textId="6850E579" w:rsidR="008F4D24" w:rsidRDefault="008F4D24" w:rsidP="008F4D24">
      <w:pPr>
        <w:spacing w:line="360" w:lineRule="auto"/>
        <w:rPr>
          <w:rFonts w:asciiTheme="minorBidi" w:hAnsiTheme="minorBidi"/>
          <w:shd w:val="clear" w:color="auto" w:fill="FFFFFF"/>
        </w:rPr>
      </w:pPr>
      <w:r w:rsidRPr="008F4D24">
        <w:rPr>
          <w:rFonts w:asciiTheme="minorBidi" w:hAnsiTheme="minorBidi"/>
          <w:color w:val="222222"/>
          <w:shd w:val="clear" w:color="auto" w:fill="FFFFFF"/>
        </w:rPr>
        <w:t>Für die</w:t>
      </w:r>
      <w:r w:rsidRPr="008F4D24">
        <w:rPr>
          <w:rFonts w:asciiTheme="minorBidi" w:hAnsiTheme="minorBidi"/>
          <w:shd w:val="clear" w:color="auto" w:fill="FFFFFF"/>
        </w:rPr>
        <w:t xml:space="preserve"> Herstellung solcher Ausrüstung hat das PLM-Systemhaus dem</w:t>
      </w:r>
      <w:r w:rsidRPr="008F4D24">
        <w:rPr>
          <w:rFonts w:asciiTheme="minorBidi" w:hAnsiTheme="minorBidi"/>
          <w:lang w:eastAsia="en-US"/>
        </w:rPr>
        <w:t xml:space="preserve"> Kompetenzzentrum Additive Fertigung, das zum Universitätsklinikum Tübingen (UTK) gehört, unter anderem auch </w:t>
      </w:r>
      <w:r w:rsidRPr="008F4D24">
        <w:rPr>
          <w:rFonts w:asciiTheme="minorBidi" w:hAnsiTheme="minorBidi"/>
          <w:shd w:val="clear" w:color="auto" w:fill="FFFFFF"/>
        </w:rPr>
        <w:t>einen SLS-3D-Drucker zur Verfügung gestellt. SLS steht für selektives Lasersintern, mit dem Verfahren kann zum Beispiel medizinisches Nylon verarbeitet bzw. gedruckt werden. Dieses Material ist laut den Worten von Mike Gregor, Leiter 3D-Druck bei SolidLine, dampfsterilisierbar und kann auch ohne Folgeschäden mit Desinfektionsmitteln gereinigt werden. Hergestellt werden daraus zum Beispiel Rahmen als Halterungen für Gesichtsschutzschilde bzw. Gesichtsvisiere. Darüber hinaus erhielt die UTK von SolidLine 1.000 komplette Visiere in Form einer Spende.</w:t>
      </w:r>
    </w:p>
    <w:p w14:paraId="02803F4F" w14:textId="203F6B99" w:rsidR="003155E0" w:rsidRPr="008F4D24" w:rsidRDefault="003155E0" w:rsidP="008F4D24">
      <w:pPr>
        <w:spacing w:line="360" w:lineRule="auto"/>
        <w:rPr>
          <w:rFonts w:asciiTheme="minorBidi" w:hAnsiTheme="minorBidi"/>
          <w:shd w:val="clear" w:color="auto" w:fill="FFFFFF"/>
        </w:rPr>
      </w:pPr>
      <w:r>
        <w:rPr>
          <w:rFonts w:asciiTheme="minorBidi" w:hAnsiTheme="minorBidi"/>
          <w:noProof/>
          <w:shd w:val="clear" w:color="auto" w:fill="FFFFFF"/>
        </w:rPr>
        <w:drawing>
          <wp:inline distT="0" distB="0" distL="0" distR="0" wp14:anchorId="3C0F8C59" wp14:editId="644D89CB">
            <wp:extent cx="1752972" cy="15857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dLine-vs-Corona-Gesichtsschu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972" cy="1585703"/>
                    </a:xfrm>
                    <a:prstGeom prst="rect">
                      <a:avLst/>
                    </a:prstGeom>
                  </pic:spPr>
                </pic:pic>
              </a:graphicData>
            </a:graphic>
          </wp:inline>
        </w:drawing>
      </w:r>
    </w:p>
    <w:p w14:paraId="69E6566E" w14:textId="71F1B47A" w:rsidR="008F4D24" w:rsidRDefault="0045582F" w:rsidP="008F4D24">
      <w:pPr>
        <w:spacing w:line="360" w:lineRule="auto"/>
        <w:rPr>
          <w:rFonts w:asciiTheme="minorBidi" w:hAnsiTheme="minorBidi"/>
          <w:shd w:val="clear" w:color="auto" w:fill="FFFFFF"/>
        </w:rPr>
      </w:pPr>
      <w:r>
        <w:rPr>
          <w:rFonts w:asciiTheme="minorBidi" w:hAnsiTheme="minorBidi"/>
          <w:highlight w:val="yellow"/>
          <w:shd w:val="clear" w:color="auto" w:fill="FFFFFF"/>
        </w:rPr>
        <w:t xml:space="preserve">Bild: </w:t>
      </w:r>
      <w:r w:rsidR="008F4D24" w:rsidRPr="008F4D24">
        <w:rPr>
          <w:rFonts w:asciiTheme="minorBidi" w:hAnsiTheme="minorBidi"/>
          <w:highlight w:val="yellow"/>
          <w:shd w:val="clear" w:color="auto" w:fill="FFFFFF"/>
        </w:rPr>
        <w:t>Gesichts</w:t>
      </w:r>
      <w:r w:rsidR="00A475C2">
        <w:rPr>
          <w:rFonts w:asciiTheme="minorBidi" w:hAnsiTheme="minorBidi"/>
          <w:highlight w:val="yellow"/>
          <w:shd w:val="clear" w:color="auto" w:fill="FFFFFF"/>
        </w:rPr>
        <w:t>schutzschilde</w:t>
      </w:r>
    </w:p>
    <w:p w14:paraId="4E707490" w14:textId="77777777" w:rsidR="0045582F" w:rsidRDefault="0045582F" w:rsidP="008F4D24">
      <w:pPr>
        <w:spacing w:line="360" w:lineRule="auto"/>
        <w:rPr>
          <w:rFonts w:asciiTheme="minorBidi" w:hAnsiTheme="minorBidi"/>
          <w:shd w:val="clear" w:color="auto" w:fill="FFFFFF"/>
        </w:rPr>
      </w:pPr>
    </w:p>
    <w:p w14:paraId="5975B80F" w14:textId="0D108950" w:rsidR="007A5324" w:rsidRDefault="008F4D24" w:rsidP="008F4D24">
      <w:pPr>
        <w:spacing w:line="360" w:lineRule="auto"/>
        <w:rPr>
          <w:rFonts w:asciiTheme="minorBidi" w:hAnsiTheme="minorBidi"/>
          <w:shd w:val="clear" w:color="auto" w:fill="FFFFFF"/>
        </w:rPr>
      </w:pPr>
      <w:r w:rsidRPr="008F4D24">
        <w:rPr>
          <w:rFonts w:asciiTheme="minorBidi" w:hAnsiTheme="minorBidi"/>
          <w:shd w:val="clear" w:color="auto" w:fill="FFFFFF"/>
        </w:rPr>
        <w:lastRenderedPageBreak/>
        <w:t xml:space="preserve">Erweitert wurde die Zusammenarbeit zwischen den Forschern und dem Software-Anbieter durch die Entwicklung </w:t>
      </w:r>
      <w:r w:rsidR="00A475C2">
        <w:rPr>
          <w:rFonts w:asciiTheme="minorBidi" w:hAnsiTheme="minorBidi"/>
          <w:shd w:val="clear" w:color="auto" w:fill="FFFFFF"/>
        </w:rPr>
        <w:t xml:space="preserve">eines </w:t>
      </w:r>
      <w:r w:rsidRPr="008F4D24">
        <w:rPr>
          <w:rFonts w:asciiTheme="minorBidi" w:hAnsiTheme="minorBidi"/>
          <w:shd w:val="clear" w:color="auto" w:fill="FFFFFF"/>
        </w:rPr>
        <w:t xml:space="preserve">ebenfalls im 3D-Verfahren gedruckten „Splitters. </w:t>
      </w:r>
    </w:p>
    <w:p w14:paraId="448EBC1D" w14:textId="459E0013" w:rsidR="008F4D24" w:rsidRDefault="008F4D24" w:rsidP="008F4D24">
      <w:pPr>
        <w:spacing w:line="360" w:lineRule="auto"/>
        <w:rPr>
          <w:rFonts w:asciiTheme="minorBidi" w:hAnsiTheme="minorBidi"/>
          <w:shd w:val="clear" w:color="auto" w:fill="FFFFFF"/>
        </w:rPr>
      </w:pPr>
      <w:r w:rsidRPr="008F4D24">
        <w:rPr>
          <w:rFonts w:asciiTheme="minorBidi" w:hAnsiTheme="minorBidi"/>
          <w:shd w:val="clear" w:color="auto" w:fill="FFFFFF"/>
        </w:rPr>
        <w:t>„Mit diesem Teil können bis zu vier Patienten gleichzeitig an ein Beatmungsgerät angeschlossen werden. Dies ist eine willkommene Hilfe in solchen Krankenhäusern, in denen nicht genügend komplette Geräte zur Verfügung stehen – eine Hilfe, die Leben retten kann“, erläutert Gregor die Vorteile des Splitters.</w:t>
      </w:r>
    </w:p>
    <w:p w14:paraId="3A1F7399" w14:textId="4C80C922" w:rsidR="009F417C" w:rsidRPr="008F4D24" w:rsidRDefault="009F417C" w:rsidP="008F4D24">
      <w:pPr>
        <w:spacing w:line="360" w:lineRule="auto"/>
        <w:rPr>
          <w:rFonts w:asciiTheme="minorBidi" w:hAnsiTheme="minorBidi"/>
          <w:shd w:val="clear" w:color="auto" w:fill="FFFFFF"/>
        </w:rPr>
      </w:pPr>
      <w:r>
        <w:rPr>
          <w:rFonts w:asciiTheme="minorBidi" w:hAnsiTheme="minorBidi"/>
          <w:noProof/>
          <w:shd w:val="clear" w:color="auto" w:fill="FFFFFF"/>
        </w:rPr>
        <w:drawing>
          <wp:inline distT="0" distB="0" distL="0" distR="0" wp14:anchorId="03B108E1" wp14:editId="4E9562F7">
            <wp:extent cx="1758073" cy="157115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idLine-vs-Corona-Verteiler.jpg"/>
                    <pic:cNvPicPr/>
                  </pic:nvPicPr>
                  <pic:blipFill>
                    <a:blip r:embed="rId9">
                      <a:extLst>
                        <a:ext uri="{28A0092B-C50C-407E-A947-70E740481C1C}">
                          <a14:useLocalDpi xmlns:a14="http://schemas.microsoft.com/office/drawing/2010/main" val="0"/>
                        </a:ext>
                      </a:extLst>
                    </a:blip>
                    <a:stretch>
                      <a:fillRect/>
                    </a:stretch>
                  </pic:blipFill>
                  <pic:spPr>
                    <a:xfrm>
                      <a:off x="0" y="0"/>
                      <a:ext cx="1758073" cy="1571151"/>
                    </a:xfrm>
                    <a:prstGeom prst="rect">
                      <a:avLst/>
                    </a:prstGeom>
                  </pic:spPr>
                </pic:pic>
              </a:graphicData>
            </a:graphic>
          </wp:inline>
        </w:drawing>
      </w:r>
    </w:p>
    <w:p w14:paraId="73D27B01" w14:textId="39C03DD5" w:rsidR="008F4D24" w:rsidRDefault="00A475C2" w:rsidP="009F417C">
      <w:pPr>
        <w:spacing w:line="360" w:lineRule="auto"/>
        <w:rPr>
          <w:rFonts w:asciiTheme="minorBidi" w:hAnsiTheme="minorBidi"/>
          <w:shd w:val="clear" w:color="auto" w:fill="FFFFFF"/>
        </w:rPr>
      </w:pPr>
      <w:r>
        <w:rPr>
          <w:rFonts w:asciiTheme="minorBidi" w:hAnsiTheme="minorBidi"/>
          <w:highlight w:val="yellow"/>
          <w:shd w:val="clear" w:color="auto" w:fill="FFFFFF"/>
        </w:rPr>
        <w:t>Bild: S</w:t>
      </w:r>
      <w:r w:rsidR="008F4D24" w:rsidRPr="008F4D24">
        <w:rPr>
          <w:rFonts w:asciiTheme="minorBidi" w:hAnsiTheme="minorBidi"/>
          <w:highlight w:val="yellow"/>
          <w:shd w:val="clear" w:color="auto" w:fill="FFFFFF"/>
        </w:rPr>
        <w:t>plitter</w:t>
      </w:r>
      <w:r w:rsidR="008F4D24" w:rsidRPr="008F4D24">
        <w:rPr>
          <w:rFonts w:asciiTheme="minorBidi" w:hAnsiTheme="minorBidi"/>
          <w:shd w:val="clear" w:color="auto" w:fill="FFFFFF"/>
        </w:rPr>
        <w:t xml:space="preserve"> </w:t>
      </w:r>
    </w:p>
    <w:p w14:paraId="6816C739" w14:textId="1059DA85" w:rsidR="009F417C" w:rsidRPr="00A402A1" w:rsidRDefault="009F417C" w:rsidP="00A402A1">
      <w:pPr>
        <w:spacing w:line="360" w:lineRule="auto"/>
      </w:pPr>
      <w:bookmarkStart w:id="2" w:name="_Hlk40384635"/>
      <w:r w:rsidRPr="00A402A1">
        <w:rPr>
          <w:rFonts w:asciiTheme="minorBidi" w:eastAsia="Times New Roman" w:hAnsiTheme="minorBidi"/>
        </w:rPr>
        <w:t>„</w:t>
      </w:r>
      <w:r w:rsidR="00A402A1" w:rsidRPr="00A402A1">
        <w:rPr>
          <w:rFonts w:asciiTheme="minorBidi" w:hAnsiTheme="minorBidi"/>
        </w:rPr>
        <w:t>Zum Glück besteht in Deutschland momentan kein Bedarf an solchen Splittern. Aber für</w:t>
      </w:r>
      <w:r w:rsidR="00A402A1" w:rsidRPr="00A402A1">
        <w:rPr>
          <w:rFonts w:asciiTheme="minorBidi" w:hAnsiTheme="minorBidi"/>
        </w:rPr>
        <w:br/>
        <w:t>den Fall, dass es hier oder auch i</w:t>
      </w:r>
      <w:r w:rsidR="00186520">
        <w:rPr>
          <w:rFonts w:asciiTheme="minorBidi" w:hAnsiTheme="minorBidi"/>
        </w:rPr>
        <w:t>n Nachbarländern im Zuge einer </w:t>
      </w:r>
      <w:r w:rsidR="00A402A1" w:rsidRPr="00A402A1">
        <w:rPr>
          <w:rFonts w:asciiTheme="minorBidi" w:hAnsiTheme="minorBidi"/>
        </w:rPr>
        <w:t>weiteren Infektionswelle zu Engpässen in der</w:t>
      </w:r>
      <w:r w:rsidR="00A402A1">
        <w:rPr>
          <w:rFonts w:asciiTheme="minorBidi" w:hAnsiTheme="minorBidi"/>
        </w:rPr>
        <w:t xml:space="preserve"> </w:t>
      </w:r>
      <w:r w:rsidR="00A402A1" w:rsidRPr="00A402A1">
        <w:rPr>
          <w:rFonts w:asciiTheme="minorBidi" w:hAnsiTheme="minorBidi"/>
        </w:rPr>
        <w:t xml:space="preserve">Versorgung kommt, sollte man sich präventiv vorbereiten. Hierfür hat uns SolidLine freundlicherweise </w:t>
      </w:r>
      <w:r w:rsidR="00186520">
        <w:rPr>
          <w:rFonts w:asciiTheme="minorBidi" w:hAnsiTheme="minorBidi"/>
        </w:rPr>
        <w:t>für die Konstruktion SOLIDWORKS</w:t>
      </w:r>
      <w:r w:rsidR="00A402A1" w:rsidRPr="00A402A1">
        <w:rPr>
          <w:rFonts w:asciiTheme="minorBidi" w:hAnsiTheme="minorBidi"/>
        </w:rPr>
        <w:t xml:space="preserve"> zur Verfügung gestellt und steht mit SLS 3D-Drucker Kapazitäten für eine </w:t>
      </w:r>
      <w:r w:rsidR="00A402A1" w:rsidRPr="00A402A1">
        <w:rPr>
          <w:rFonts w:asciiTheme="minorBidi" w:hAnsiTheme="minorBidi"/>
        </w:rPr>
        <w:t>Produktion im Notfall bereit</w:t>
      </w:r>
      <w:r w:rsidR="00EE4E5A" w:rsidRPr="00A402A1">
        <w:rPr>
          <w:rFonts w:asciiTheme="minorBidi" w:eastAsia="Times New Roman" w:hAnsiTheme="minorBidi"/>
        </w:rPr>
        <w:t>.</w:t>
      </w:r>
      <w:r w:rsidR="00356196" w:rsidRPr="00A402A1">
        <w:rPr>
          <w:rFonts w:asciiTheme="minorBidi" w:eastAsia="Times New Roman" w:hAnsiTheme="minorBidi"/>
        </w:rPr>
        <w:t>“</w:t>
      </w:r>
      <w:r w:rsidR="00356196">
        <w:rPr>
          <w:rFonts w:ascii="Arial" w:eastAsia="Times New Roman" w:hAnsi="Arial" w:cs="Arial"/>
        </w:rPr>
        <w:t xml:space="preserve"> so Nikolas Klein, </w:t>
      </w:r>
      <w:r w:rsidR="00186520">
        <w:rPr>
          <w:rFonts w:ascii="Arial" w:eastAsia="Times New Roman" w:hAnsi="Arial" w:cs="Arial"/>
        </w:rPr>
        <w:t>Wissenschaftliche</w:t>
      </w:r>
      <w:r w:rsidR="0045582F">
        <w:rPr>
          <w:rFonts w:ascii="Arial" w:eastAsia="Times New Roman" w:hAnsi="Arial" w:cs="Arial"/>
        </w:rPr>
        <w:t xml:space="preserve"> Hilfskraft des Tübinger Kompetenzzentrum Additive Fertigung. </w:t>
      </w:r>
    </w:p>
    <w:p w14:paraId="25E70F6D" w14:textId="14158E69" w:rsidR="009F417C" w:rsidRDefault="009F417C" w:rsidP="008F4D24">
      <w:pPr>
        <w:spacing w:line="360" w:lineRule="auto"/>
        <w:rPr>
          <w:rFonts w:asciiTheme="minorBidi" w:hAnsiTheme="minorBidi"/>
          <w:shd w:val="clear" w:color="auto" w:fill="FFFFFF"/>
        </w:rPr>
      </w:pPr>
      <w:r>
        <w:rPr>
          <w:rFonts w:asciiTheme="minorBidi" w:hAnsiTheme="minorBidi"/>
          <w:noProof/>
          <w:shd w:val="clear" w:color="auto" w:fill="FFFFFF"/>
        </w:rPr>
        <w:drawing>
          <wp:inline distT="0" distB="0" distL="0" distR="0" wp14:anchorId="1A050493" wp14:editId="1412941B">
            <wp:extent cx="2475268" cy="2073910"/>
            <wp:effectExtent l="0" t="0" r="127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kolas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455" cy="2079094"/>
                    </a:xfrm>
                    <a:prstGeom prst="rect">
                      <a:avLst/>
                    </a:prstGeom>
                  </pic:spPr>
                </pic:pic>
              </a:graphicData>
            </a:graphic>
          </wp:inline>
        </w:drawing>
      </w:r>
    </w:p>
    <w:p w14:paraId="3329B146" w14:textId="1C5A7B11" w:rsidR="008F4D24" w:rsidRPr="00A475C2" w:rsidRDefault="009F417C" w:rsidP="008F4D24">
      <w:pPr>
        <w:spacing w:line="360" w:lineRule="auto"/>
        <w:rPr>
          <w:rFonts w:asciiTheme="minorBidi" w:eastAsia="Times New Roman" w:hAnsiTheme="minorBidi"/>
        </w:rPr>
      </w:pPr>
      <w:r w:rsidRPr="00A475C2">
        <w:rPr>
          <w:rFonts w:asciiTheme="minorBidi" w:eastAsia="Times New Roman" w:hAnsiTheme="minorBidi"/>
          <w:highlight w:val="yellow"/>
        </w:rPr>
        <w:t xml:space="preserve">Bild: Nikolas Klein, </w:t>
      </w:r>
      <w:r w:rsidR="00186520">
        <w:rPr>
          <w:rFonts w:asciiTheme="minorBidi" w:eastAsia="Times New Roman" w:hAnsiTheme="minorBidi"/>
          <w:highlight w:val="yellow"/>
        </w:rPr>
        <w:t>Wissenschaftliche</w:t>
      </w:r>
      <w:r w:rsidR="0045582F">
        <w:rPr>
          <w:rFonts w:asciiTheme="minorBidi" w:eastAsia="Times New Roman" w:hAnsiTheme="minorBidi"/>
          <w:highlight w:val="yellow"/>
        </w:rPr>
        <w:t xml:space="preserve"> Hilfskraft des </w:t>
      </w:r>
      <w:r w:rsidR="00A475C2">
        <w:rPr>
          <w:rFonts w:asciiTheme="minorBidi" w:eastAsia="Times New Roman" w:hAnsiTheme="minorBidi"/>
          <w:highlight w:val="yellow"/>
        </w:rPr>
        <w:t xml:space="preserve">Tübinger </w:t>
      </w:r>
      <w:r w:rsidRPr="00A475C2">
        <w:rPr>
          <w:rFonts w:asciiTheme="minorBidi" w:eastAsia="Times New Roman" w:hAnsiTheme="minorBidi"/>
          <w:highlight w:val="yellow"/>
        </w:rPr>
        <w:t>KAF</w:t>
      </w:r>
    </w:p>
    <w:bookmarkEnd w:id="2"/>
    <w:p w14:paraId="61828E17" w14:textId="16EBD379" w:rsidR="008F4D24" w:rsidRDefault="008F4D24" w:rsidP="008F4D24">
      <w:pPr>
        <w:spacing w:after="100" w:afterAutospacing="1" w:line="360" w:lineRule="auto"/>
        <w:rPr>
          <w:rFonts w:asciiTheme="minorBidi" w:hAnsiTheme="minorBidi"/>
        </w:rPr>
      </w:pPr>
      <w:r w:rsidRPr="008F4D24">
        <w:rPr>
          <w:rFonts w:asciiTheme="minorBidi" w:hAnsiTheme="minorBidi"/>
          <w:shd w:val="clear" w:color="auto" w:fill="FFFFFF"/>
        </w:rPr>
        <w:t xml:space="preserve">Um eine zügige Produktion von Schutzausrüstung oder auch von Ventilen für Beatmungsgeräte zu fördern, stellt die SolidLine AG außerdem notwendige 3D-Druck-Dateien und -Anleitungen bereit. </w:t>
      </w:r>
      <w:r w:rsidRPr="008F4D24">
        <w:rPr>
          <w:rFonts w:asciiTheme="minorBidi" w:eastAsia="Times New Roman" w:hAnsiTheme="minorBidi"/>
        </w:rPr>
        <w:t xml:space="preserve">In einer Notfallsituation können so zügig Pläne für die Konstruktion der Ventile entworfen und die Teile getestet und 3D-gedruckt werden. </w:t>
      </w:r>
      <w:r w:rsidRPr="008F4D24">
        <w:rPr>
          <w:rFonts w:asciiTheme="minorBidi" w:hAnsiTheme="minorBidi"/>
        </w:rPr>
        <w:t xml:space="preserve">Ein gutes Beispiel ist das Unternehmen </w:t>
      </w:r>
      <w:proofErr w:type="spellStart"/>
      <w:r w:rsidRPr="008F4D24">
        <w:rPr>
          <w:rFonts w:asciiTheme="minorBidi" w:hAnsiTheme="minorBidi"/>
        </w:rPr>
        <w:t>Lonati</w:t>
      </w:r>
      <w:proofErr w:type="spellEnd"/>
      <w:r w:rsidRPr="008F4D24">
        <w:rPr>
          <w:rFonts w:asciiTheme="minorBidi" w:hAnsiTheme="minorBidi"/>
        </w:rPr>
        <w:t xml:space="preserve"> </w:t>
      </w:r>
      <w:proofErr w:type="spellStart"/>
      <w:r w:rsidRPr="008F4D24">
        <w:rPr>
          <w:rFonts w:asciiTheme="minorBidi" w:hAnsiTheme="minorBidi"/>
        </w:rPr>
        <w:t>SpA</w:t>
      </w:r>
      <w:proofErr w:type="spellEnd"/>
      <w:r w:rsidRPr="008F4D24">
        <w:rPr>
          <w:rFonts w:asciiTheme="minorBidi" w:hAnsiTheme="minorBidi"/>
        </w:rPr>
        <w:t xml:space="preserve"> aus Brescia: Ein kleines Krankenhaus in Mailand hatte einen Hilferuf losgeschickt, weil bei ihm die Ventile ausgegangen waren. Der italienische Maschinenbauer reagierte schnell, konstruierte die Teile kurzerhand nach und stellte sie im 3D-Druck her (die </w:t>
      </w:r>
      <w:hyperlink r:id="rId11" w:history="1">
        <w:r w:rsidRPr="008F4D24">
          <w:rPr>
            <w:rStyle w:val="Hyperlink"/>
            <w:rFonts w:asciiTheme="minorBidi" w:hAnsiTheme="minorBidi"/>
            <w:color w:val="auto"/>
            <w:u w:val="none"/>
          </w:rPr>
          <w:t>BBC</w:t>
        </w:r>
      </w:hyperlink>
      <w:r w:rsidRPr="008F4D24">
        <w:rPr>
          <w:rFonts w:asciiTheme="minorBidi" w:hAnsiTheme="minorBidi"/>
        </w:rPr>
        <w:t xml:space="preserve"> und </w:t>
      </w:r>
      <w:hyperlink r:id="rId12" w:history="1">
        <w:r w:rsidRPr="008F4D24">
          <w:rPr>
            <w:rStyle w:val="Hyperlink"/>
            <w:rFonts w:asciiTheme="minorBidi" w:hAnsiTheme="minorBidi"/>
            <w:color w:val="auto"/>
            <w:u w:val="none"/>
          </w:rPr>
          <w:t>Forbes</w:t>
        </w:r>
      </w:hyperlink>
      <w:r w:rsidRPr="008F4D24">
        <w:rPr>
          <w:rStyle w:val="Hyperlink"/>
          <w:rFonts w:asciiTheme="minorBidi" w:hAnsiTheme="minorBidi"/>
          <w:color w:val="auto"/>
          <w:u w:val="none"/>
        </w:rPr>
        <w:t xml:space="preserve"> berichteten</w:t>
      </w:r>
      <w:r w:rsidRPr="008F4D24">
        <w:rPr>
          <w:rFonts w:asciiTheme="minorBidi" w:hAnsiTheme="minorBidi"/>
        </w:rPr>
        <w:t xml:space="preserve">). Zum Einsatz kamen dabei der 3D-Drucker </w:t>
      </w:r>
      <w:proofErr w:type="spellStart"/>
      <w:r w:rsidRPr="008F4D24">
        <w:rPr>
          <w:rFonts w:asciiTheme="minorBidi" w:hAnsiTheme="minorBidi"/>
        </w:rPr>
        <w:t>ProX</w:t>
      </w:r>
      <w:proofErr w:type="spellEnd"/>
      <w:r w:rsidRPr="008F4D24">
        <w:rPr>
          <w:rFonts w:asciiTheme="minorBidi" w:hAnsiTheme="minorBidi"/>
        </w:rPr>
        <w:t xml:space="preserve"> SLS 6100 von 3D Systems und </w:t>
      </w:r>
      <w:proofErr w:type="spellStart"/>
      <w:r w:rsidRPr="008F4D24">
        <w:rPr>
          <w:rFonts w:asciiTheme="minorBidi" w:hAnsiTheme="minorBidi"/>
        </w:rPr>
        <w:t>DuraForm</w:t>
      </w:r>
      <w:proofErr w:type="spellEnd"/>
      <w:r w:rsidRPr="008F4D24">
        <w:rPr>
          <w:rFonts w:asciiTheme="minorBidi" w:hAnsiTheme="minorBidi"/>
        </w:rPr>
        <w:t xml:space="preserve">-Material. </w:t>
      </w:r>
    </w:p>
    <w:p w14:paraId="701C8127" w14:textId="1C62EE14" w:rsidR="009F417C" w:rsidRPr="008F4D24" w:rsidRDefault="009F417C" w:rsidP="008F4D24">
      <w:pPr>
        <w:spacing w:after="100" w:afterAutospacing="1" w:line="360" w:lineRule="auto"/>
        <w:rPr>
          <w:rFonts w:asciiTheme="minorBidi" w:hAnsiTheme="minorBidi"/>
        </w:rPr>
      </w:pPr>
      <w:r>
        <w:rPr>
          <w:rFonts w:asciiTheme="minorBidi" w:hAnsiTheme="minorBidi"/>
          <w:noProof/>
        </w:rPr>
        <w:drawing>
          <wp:inline distT="0" distB="0" distL="0" distR="0" wp14:anchorId="1A54357B" wp14:editId="5805962A">
            <wp:extent cx="1758462" cy="15521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idLine-vs-Corona-Ventile.jpg"/>
                    <pic:cNvPicPr/>
                  </pic:nvPicPr>
                  <pic:blipFill>
                    <a:blip r:embed="rId13">
                      <a:extLst>
                        <a:ext uri="{28A0092B-C50C-407E-A947-70E740481C1C}">
                          <a14:useLocalDpi xmlns:a14="http://schemas.microsoft.com/office/drawing/2010/main" val="0"/>
                        </a:ext>
                      </a:extLst>
                    </a:blip>
                    <a:stretch>
                      <a:fillRect/>
                    </a:stretch>
                  </pic:blipFill>
                  <pic:spPr>
                    <a:xfrm>
                      <a:off x="0" y="0"/>
                      <a:ext cx="1758462" cy="1552135"/>
                    </a:xfrm>
                    <a:prstGeom prst="rect">
                      <a:avLst/>
                    </a:prstGeom>
                  </pic:spPr>
                </pic:pic>
              </a:graphicData>
            </a:graphic>
          </wp:inline>
        </w:drawing>
      </w:r>
    </w:p>
    <w:p w14:paraId="6891E304" w14:textId="272AAECB" w:rsidR="008F4D24" w:rsidRPr="008F4D24" w:rsidRDefault="00A475C2" w:rsidP="008F4D24">
      <w:pPr>
        <w:spacing w:after="100" w:afterAutospacing="1" w:line="360" w:lineRule="auto"/>
        <w:rPr>
          <w:rFonts w:asciiTheme="minorBidi" w:hAnsiTheme="minorBidi"/>
        </w:rPr>
      </w:pPr>
      <w:r w:rsidRPr="00A475C2">
        <w:rPr>
          <w:rFonts w:asciiTheme="minorBidi" w:hAnsiTheme="minorBidi"/>
          <w:highlight w:val="yellow"/>
        </w:rPr>
        <w:t>Bild: Ventile für Beatmungsgeräte</w:t>
      </w:r>
    </w:p>
    <w:p w14:paraId="3FBF086A" w14:textId="059BB202" w:rsidR="008F4D24" w:rsidRDefault="008F4D24" w:rsidP="008F4D24">
      <w:pPr>
        <w:spacing w:after="100" w:afterAutospacing="1" w:line="360" w:lineRule="auto"/>
        <w:rPr>
          <w:rFonts w:asciiTheme="minorBidi" w:hAnsiTheme="minorBidi"/>
        </w:rPr>
      </w:pPr>
      <w:r w:rsidRPr="008F4D24">
        <w:rPr>
          <w:rFonts w:asciiTheme="minorBidi" w:hAnsiTheme="minorBidi"/>
        </w:rPr>
        <w:t xml:space="preserve">Mit der gleichen 3D-Druck-Technologie </w:t>
      </w:r>
      <w:r w:rsidR="0045582F">
        <w:rPr>
          <w:rFonts w:asciiTheme="minorBidi" w:hAnsiTheme="minorBidi"/>
        </w:rPr>
        <w:t>druckt</w:t>
      </w:r>
      <w:r w:rsidRPr="008F4D24">
        <w:rPr>
          <w:rFonts w:asciiTheme="minorBidi" w:hAnsiTheme="minorBidi"/>
        </w:rPr>
        <w:t xml:space="preserve"> </w:t>
      </w:r>
      <w:hyperlink r:id="rId14" w:history="1">
        <w:r w:rsidRPr="008F4D24">
          <w:rPr>
            <w:rStyle w:val="Hyperlink"/>
            <w:rFonts w:asciiTheme="minorBidi" w:hAnsiTheme="minorBidi"/>
            <w:color w:val="auto"/>
            <w:u w:val="none"/>
          </w:rPr>
          <w:t>SolidLine in seinem Innovationszentrum</w:t>
        </w:r>
      </w:hyperlink>
      <w:r w:rsidRPr="008F4D24">
        <w:rPr>
          <w:rFonts w:asciiTheme="minorBidi" w:hAnsiTheme="minorBidi"/>
        </w:rPr>
        <w:t xml:space="preserve"> im westfälischen Hamm übrigens auch selbst die </w:t>
      </w:r>
      <w:r w:rsidRPr="008F4D24">
        <w:rPr>
          <w:rFonts w:asciiTheme="minorBidi" w:hAnsiTheme="minorBidi"/>
          <w:lang w:eastAsia="en-US"/>
        </w:rPr>
        <w:t>Gesichtsschutzschilde, Masken, Ventile und Splitter</w:t>
      </w:r>
      <w:r w:rsidRPr="008F4D24">
        <w:rPr>
          <w:rFonts w:asciiTheme="minorBidi" w:hAnsiTheme="minorBidi"/>
        </w:rPr>
        <w:t>. „</w:t>
      </w:r>
      <w:r w:rsidRPr="008F4D24">
        <w:rPr>
          <w:rFonts w:asciiTheme="minorBidi" w:hAnsiTheme="minorBidi"/>
          <w:lang w:eastAsia="en-US"/>
        </w:rPr>
        <w:t xml:space="preserve">Wir sind mit unseren Software-Lösungen und Produktionsanlagen oder den Maschinen und Geräten unserer Partnerunternehmen in der Lage, on </w:t>
      </w:r>
      <w:proofErr w:type="spellStart"/>
      <w:r w:rsidRPr="008F4D24">
        <w:rPr>
          <w:rFonts w:asciiTheme="minorBidi" w:hAnsiTheme="minorBidi"/>
          <w:lang w:eastAsia="en-US"/>
        </w:rPr>
        <w:t>demand</w:t>
      </w:r>
      <w:proofErr w:type="spellEnd"/>
      <w:r w:rsidRPr="008F4D24">
        <w:rPr>
          <w:rFonts w:asciiTheme="minorBidi" w:hAnsiTheme="minorBidi"/>
          <w:lang w:eastAsia="en-US"/>
        </w:rPr>
        <w:t xml:space="preserve"> gefertigte Artikel innerhalb weniger Tage zu liefern“, sagt Mike Gregor. Bei der Entwicklung kommen die Konstruktionssoftware SOLIDWORKS CAD, das Berechnungsmodul SOLIDWORKS Simulation und 3D Sprint von 3D Systems, eine Optimierungssoftware für die additive Fertigung, zum Einsatz. </w:t>
      </w:r>
      <w:r w:rsidRPr="008F4D24">
        <w:rPr>
          <w:rFonts w:asciiTheme="minorBidi" w:hAnsiTheme="minorBidi"/>
        </w:rPr>
        <w:t xml:space="preserve">Der SLS-3D-Drucker Figure4 (System </w:t>
      </w:r>
      <w:proofErr w:type="spellStart"/>
      <w:r w:rsidRPr="008F4D24">
        <w:rPr>
          <w:rFonts w:asciiTheme="minorBidi" w:hAnsiTheme="minorBidi"/>
        </w:rPr>
        <w:t>NextDent</w:t>
      </w:r>
      <w:proofErr w:type="spellEnd"/>
      <w:r w:rsidRPr="008F4D24">
        <w:rPr>
          <w:rFonts w:asciiTheme="minorBidi" w:hAnsiTheme="minorBidi"/>
        </w:rPr>
        <w:t xml:space="preserve"> 5100 Dental AM) von 3D Systems zum Beispiel schafft 8 Ventile in etwas mehr als zweieinhalb Minuten. Als Material dient in diesem Fall </w:t>
      </w:r>
      <w:proofErr w:type="spellStart"/>
      <w:r w:rsidRPr="008F4D24">
        <w:rPr>
          <w:rFonts w:asciiTheme="minorBidi" w:hAnsiTheme="minorBidi"/>
        </w:rPr>
        <w:t>NextDent</w:t>
      </w:r>
      <w:proofErr w:type="spellEnd"/>
      <w:r w:rsidRPr="008F4D24">
        <w:rPr>
          <w:rFonts w:asciiTheme="minorBidi" w:hAnsiTheme="minorBidi"/>
        </w:rPr>
        <w:t xml:space="preserve"> </w:t>
      </w:r>
      <w:proofErr w:type="spellStart"/>
      <w:r w:rsidRPr="008F4D24">
        <w:rPr>
          <w:rFonts w:asciiTheme="minorBidi" w:hAnsiTheme="minorBidi"/>
        </w:rPr>
        <w:t>Ortho</w:t>
      </w:r>
      <w:proofErr w:type="spellEnd"/>
      <w:r w:rsidRPr="008F4D24">
        <w:rPr>
          <w:rFonts w:asciiTheme="minorBidi" w:hAnsiTheme="minorBidi"/>
        </w:rPr>
        <w:t xml:space="preserve"> Rigid. </w:t>
      </w:r>
    </w:p>
    <w:p w14:paraId="47F79D82" w14:textId="7971F04E" w:rsidR="00B01B8F" w:rsidRDefault="00B01B8F" w:rsidP="008F4D24">
      <w:pPr>
        <w:spacing w:after="100" w:afterAutospacing="1" w:line="360" w:lineRule="auto"/>
        <w:rPr>
          <w:rFonts w:asciiTheme="minorBidi" w:hAnsiTheme="minorBidi"/>
        </w:rPr>
      </w:pPr>
    </w:p>
    <w:p w14:paraId="231CEBA1" w14:textId="1C209EB7" w:rsidR="00B01B8F" w:rsidRDefault="00B01B8F" w:rsidP="008F4D24">
      <w:pPr>
        <w:spacing w:after="100" w:afterAutospacing="1" w:line="360" w:lineRule="auto"/>
        <w:rPr>
          <w:rFonts w:asciiTheme="minorBidi" w:hAnsiTheme="minorBidi"/>
        </w:rPr>
      </w:pPr>
    </w:p>
    <w:p w14:paraId="1EB29CEE" w14:textId="77777777" w:rsidR="008F4D24" w:rsidRPr="008F4D24" w:rsidRDefault="008F4D24" w:rsidP="008F4D24">
      <w:pPr>
        <w:spacing w:after="100" w:afterAutospacing="1" w:line="360" w:lineRule="auto"/>
        <w:rPr>
          <w:rFonts w:asciiTheme="minorBidi" w:hAnsiTheme="minorBidi"/>
        </w:rPr>
      </w:pPr>
      <w:r w:rsidRPr="008F4D24">
        <w:rPr>
          <w:rFonts w:asciiTheme="minorBidi" w:hAnsiTheme="minorBidi"/>
        </w:rPr>
        <w:t xml:space="preserve">Die im Moment naturgemäß stark nachgefragten 3D-gedruckten Artikel für Krankenhäuser und Pflegeeinrichtungen sind ein gutes Beispiel dafür, worin die Kernkompetenzen von SolidLine liegen: die </w:t>
      </w:r>
      <w:r w:rsidRPr="008F4D24">
        <w:rPr>
          <w:rFonts w:asciiTheme="minorBidi" w:eastAsia="Times New Roman" w:hAnsiTheme="minorBidi"/>
        </w:rPr>
        <w:t xml:space="preserve">Implementierung von digitalen Entwicklungs- und Fertigungsumgebungen sowie der Aufbau einer zuverlässigen kompletten additiven Fertigung. </w:t>
      </w:r>
    </w:p>
    <w:p w14:paraId="453B28CF" w14:textId="77777777" w:rsidR="008F4D24" w:rsidRPr="008F4D24" w:rsidRDefault="008F4D24" w:rsidP="008F4D24">
      <w:pPr>
        <w:spacing w:after="100" w:afterAutospacing="1" w:line="360" w:lineRule="auto"/>
        <w:rPr>
          <w:rStyle w:val="Hyperlink"/>
          <w:rFonts w:asciiTheme="minorBidi" w:hAnsiTheme="minorBidi"/>
          <w:lang w:eastAsia="en-US"/>
        </w:rPr>
      </w:pPr>
      <w:r w:rsidRPr="008F4D24">
        <w:rPr>
          <w:rFonts w:asciiTheme="minorBidi" w:hAnsiTheme="minorBidi"/>
          <w:lang w:eastAsia="en-US"/>
        </w:rPr>
        <w:t xml:space="preserve">Weitere Informationen zum 3D-Druck-Verfahren und zur Initiative „SolidLine vs. Corona“ finden Interessierte unter </w:t>
      </w:r>
      <w:hyperlink r:id="rId15" w:history="1">
        <w:r w:rsidRPr="008F4D24">
          <w:rPr>
            <w:rStyle w:val="Hyperlink"/>
            <w:rFonts w:asciiTheme="minorBidi" w:hAnsiTheme="minorBidi"/>
            <w:lang w:eastAsia="en-US"/>
          </w:rPr>
          <w:t>https://www.solidline.de/corona-hilfe/</w:t>
        </w:r>
      </w:hyperlink>
    </w:p>
    <w:p w14:paraId="09995895" w14:textId="46CBA9A2" w:rsidR="008F4D24" w:rsidRPr="008F4D24" w:rsidRDefault="008F4D24" w:rsidP="008F4D24">
      <w:pPr>
        <w:spacing w:line="360" w:lineRule="auto"/>
        <w:rPr>
          <w:rStyle w:val="Hyperlink"/>
          <w:rFonts w:asciiTheme="minorBidi" w:hAnsiTheme="minorBidi"/>
          <w:lang w:eastAsia="en-US"/>
        </w:rPr>
      </w:pPr>
    </w:p>
    <w:p w14:paraId="0E37767C" w14:textId="15616F94" w:rsidR="008F4D24" w:rsidRPr="008F4D24" w:rsidRDefault="008F4D24" w:rsidP="008F4D24">
      <w:pPr>
        <w:spacing w:line="360" w:lineRule="auto"/>
        <w:rPr>
          <w:rStyle w:val="Hyperlink"/>
          <w:rFonts w:asciiTheme="minorBidi" w:hAnsiTheme="minorBidi"/>
          <w:lang w:eastAsia="en-US"/>
        </w:rPr>
      </w:pPr>
    </w:p>
    <w:p w14:paraId="47B17559" w14:textId="6A616CA1" w:rsidR="008F4D24" w:rsidRPr="008F4D24" w:rsidRDefault="008F4D24" w:rsidP="008F4D24">
      <w:pPr>
        <w:spacing w:line="360" w:lineRule="auto"/>
        <w:rPr>
          <w:rStyle w:val="Hyperlink"/>
          <w:rFonts w:asciiTheme="minorBidi" w:hAnsiTheme="minorBidi"/>
          <w:lang w:eastAsia="en-US"/>
        </w:rPr>
      </w:pPr>
    </w:p>
    <w:p w14:paraId="369148FC" w14:textId="56E2C543" w:rsidR="008F4D24" w:rsidRPr="008F4D24" w:rsidRDefault="008F4D24" w:rsidP="008F4D24">
      <w:pPr>
        <w:spacing w:line="360" w:lineRule="auto"/>
        <w:rPr>
          <w:rStyle w:val="Hyperlink"/>
          <w:rFonts w:asciiTheme="minorBidi" w:hAnsiTheme="minorBidi"/>
          <w:lang w:eastAsia="en-US"/>
        </w:rPr>
      </w:pPr>
    </w:p>
    <w:p w14:paraId="54B687AF" w14:textId="56F1319E" w:rsidR="008F4D24" w:rsidRPr="008F4D24" w:rsidRDefault="008F4D24" w:rsidP="008F4D24">
      <w:pPr>
        <w:spacing w:line="360" w:lineRule="auto"/>
        <w:rPr>
          <w:rStyle w:val="Hyperlink"/>
          <w:rFonts w:asciiTheme="minorBidi" w:hAnsiTheme="minorBidi"/>
          <w:lang w:eastAsia="en-US"/>
        </w:rPr>
      </w:pPr>
    </w:p>
    <w:p w14:paraId="7E096C96" w14:textId="3FAAB9E5" w:rsidR="008F4D24" w:rsidRPr="008F4D24" w:rsidRDefault="008F4D24" w:rsidP="008F4D24">
      <w:pPr>
        <w:spacing w:line="360" w:lineRule="auto"/>
        <w:rPr>
          <w:rStyle w:val="Hyperlink"/>
          <w:rFonts w:asciiTheme="minorBidi" w:hAnsiTheme="minorBidi"/>
          <w:lang w:eastAsia="en-US"/>
        </w:rPr>
      </w:pPr>
    </w:p>
    <w:p w14:paraId="13AA6BB9" w14:textId="09DF26E9" w:rsidR="008F4D24" w:rsidRPr="008F4D24" w:rsidRDefault="008F4D24" w:rsidP="008F4D24">
      <w:pPr>
        <w:spacing w:line="360" w:lineRule="auto"/>
        <w:rPr>
          <w:rStyle w:val="Hyperlink"/>
          <w:rFonts w:asciiTheme="minorBidi" w:hAnsiTheme="minorBidi"/>
          <w:lang w:eastAsia="en-US"/>
        </w:rPr>
      </w:pPr>
    </w:p>
    <w:p w14:paraId="50E476E9" w14:textId="7A0127AB" w:rsidR="008F4D24" w:rsidRPr="008F4D24" w:rsidRDefault="008F4D24" w:rsidP="008F4D24">
      <w:pPr>
        <w:spacing w:line="360" w:lineRule="auto"/>
        <w:rPr>
          <w:rStyle w:val="Hyperlink"/>
          <w:rFonts w:asciiTheme="minorBidi" w:hAnsiTheme="minorBidi"/>
          <w:lang w:eastAsia="en-US"/>
        </w:rPr>
      </w:pPr>
    </w:p>
    <w:p w14:paraId="195BC9FA" w14:textId="233EEABF" w:rsidR="008F4D24" w:rsidRPr="008F4D24" w:rsidRDefault="008F4D24" w:rsidP="008F4D24">
      <w:pPr>
        <w:spacing w:line="360" w:lineRule="auto"/>
        <w:rPr>
          <w:rStyle w:val="Hyperlink"/>
          <w:rFonts w:asciiTheme="minorBidi" w:hAnsiTheme="minorBidi"/>
          <w:lang w:eastAsia="en-US"/>
        </w:rPr>
      </w:pPr>
    </w:p>
    <w:p w14:paraId="3FC05E61" w14:textId="68F1D891" w:rsidR="008F4D24" w:rsidRPr="008F4D24" w:rsidRDefault="008F4D24" w:rsidP="008F4D24">
      <w:pPr>
        <w:spacing w:line="360" w:lineRule="auto"/>
        <w:rPr>
          <w:rStyle w:val="Hyperlink"/>
          <w:rFonts w:asciiTheme="minorBidi" w:hAnsiTheme="minorBidi"/>
          <w:lang w:eastAsia="en-US"/>
        </w:rPr>
      </w:pPr>
    </w:p>
    <w:p w14:paraId="210E2000" w14:textId="5A6448F1" w:rsidR="008F4D24" w:rsidRPr="008F4D24" w:rsidRDefault="008F4D24" w:rsidP="008F4D24">
      <w:pPr>
        <w:spacing w:line="360" w:lineRule="auto"/>
        <w:rPr>
          <w:rStyle w:val="Hyperlink"/>
          <w:rFonts w:asciiTheme="minorBidi" w:hAnsiTheme="minorBidi"/>
          <w:lang w:eastAsia="en-US"/>
        </w:rPr>
      </w:pPr>
    </w:p>
    <w:p w14:paraId="544F30C6" w14:textId="4D9FEDAB" w:rsidR="008F4D24" w:rsidRPr="008F4D24" w:rsidRDefault="008F4D24" w:rsidP="008F4D24">
      <w:pPr>
        <w:spacing w:line="360" w:lineRule="auto"/>
        <w:rPr>
          <w:rStyle w:val="Hyperlink"/>
          <w:rFonts w:asciiTheme="minorBidi" w:hAnsiTheme="minorBidi"/>
          <w:lang w:eastAsia="en-US"/>
        </w:rPr>
      </w:pPr>
    </w:p>
    <w:p w14:paraId="0B6D919D" w14:textId="7FEC0843" w:rsidR="008F4D24" w:rsidRPr="008F4D24" w:rsidRDefault="008F4D24" w:rsidP="008F4D24">
      <w:pPr>
        <w:spacing w:line="360" w:lineRule="auto"/>
        <w:rPr>
          <w:rStyle w:val="Hyperlink"/>
          <w:rFonts w:asciiTheme="minorBidi" w:hAnsiTheme="minorBidi"/>
          <w:lang w:eastAsia="en-US"/>
        </w:rPr>
      </w:pPr>
    </w:p>
    <w:p w14:paraId="1D05FA7D" w14:textId="5855C6C4" w:rsidR="008F4D24" w:rsidRPr="008F4D24" w:rsidRDefault="008F4D24" w:rsidP="008F4D24">
      <w:pPr>
        <w:spacing w:line="360" w:lineRule="auto"/>
        <w:rPr>
          <w:rStyle w:val="Hyperlink"/>
          <w:rFonts w:asciiTheme="minorBidi" w:hAnsiTheme="minorBidi"/>
          <w:lang w:eastAsia="en-US"/>
        </w:rPr>
      </w:pPr>
    </w:p>
    <w:p w14:paraId="6DB74157" w14:textId="50F1D5BD" w:rsidR="008F4D24" w:rsidRPr="008F4D24" w:rsidRDefault="008F4D24" w:rsidP="008F4D24">
      <w:pPr>
        <w:spacing w:line="360" w:lineRule="auto"/>
        <w:rPr>
          <w:rStyle w:val="Hyperlink"/>
          <w:rFonts w:asciiTheme="minorBidi" w:hAnsiTheme="minorBidi"/>
          <w:lang w:eastAsia="en-US"/>
        </w:rPr>
      </w:pPr>
    </w:p>
    <w:p w14:paraId="68A1A6AC" w14:textId="77777777" w:rsidR="008F4D24" w:rsidRPr="008F4D24" w:rsidRDefault="008F4D24" w:rsidP="008F4D24">
      <w:pPr>
        <w:spacing w:line="360" w:lineRule="auto"/>
        <w:rPr>
          <w:rStyle w:val="Hyperlink"/>
          <w:rFonts w:asciiTheme="minorBidi" w:hAnsiTheme="minorBidi"/>
          <w:lang w:eastAsia="en-US"/>
        </w:rPr>
      </w:pPr>
    </w:p>
    <w:p w14:paraId="060415A6" w14:textId="77777777" w:rsidR="008F4D24" w:rsidRPr="008F4D24" w:rsidRDefault="008F4D24" w:rsidP="008F4D24">
      <w:pPr>
        <w:spacing w:line="360" w:lineRule="auto"/>
        <w:rPr>
          <w:rStyle w:val="Hyperlink"/>
          <w:rFonts w:asciiTheme="minorBidi" w:hAnsiTheme="minorBidi"/>
          <w:lang w:eastAsia="en-US"/>
        </w:rPr>
      </w:pPr>
    </w:p>
    <w:p w14:paraId="65BF4051" w14:textId="77777777" w:rsidR="008F4D24" w:rsidRPr="008F4D24" w:rsidRDefault="008F4D24" w:rsidP="008F4D24">
      <w:pPr>
        <w:spacing w:line="360" w:lineRule="auto"/>
        <w:ind w:right="709"/>
        <w:jc w:val="center"/>
        <w:rPr>
          <w:rFonts w:asciiTheme="minorBidi" w:eastAsia="Times New Roman" w:hAnsiTheme="minorBidi"/>
          <w:b/>
          <w:bCs/>
          <w:lang w:eastAsia="de-DE"/>
        </w:rPr>
      </w:pPr>
      <w:r w:rsidRPr="008F4D24">
        <w:rPr>
          <w:rFonts w:asciiTheme="minorBidi" w:eastAsia="Times New Roman" w:hAnsiTheme="minorBidi"/>
          <w:b/>
          <w:bCs/>
          <w:lang w:eastAsia="de-DE"/>
        </w:rPr>
        <w:t>***</w:t>
      </w:r>
    </w:p>
    <w:p w14:paraId="75135A69" w14:textId="77777777" w:rsidR="008F4D24" w:rsidRPr="008F4D24" w:rsidRDefault="008F4D24" w:rsidP="008F4D24">
      <w:pPr>
        <w:spacing w:line="360" w:lineRule="auto"/>
        <w:ind w:right="709"/>
        <w:rPr>
          <w:rFonts w:asciiTheme="minorBidi" w:eastAsia="Times New Roman" w:hAnsiTheme="minorBidi"/>
          <w:b/>
          <w:bCs/>
          <w:lang w:eastAsia="de-DE"/>
        </w:rPr>
      </w:pPr>
    </w:p>
    <w:p w14:paraId="02805912" w14:textId="77777777" w:rsidR="008F4D24" w:rsidRPr="008F4D24" w:rsidRDefault="008F4D24" w:rsidP="008F4D24">
      <w:pPr>
        <w:spacing w:line="360" w:lineRule="auto"/>
        <w:ind w:right="709"/>
        <w:rPr>
          <w:rFonts w:asciiTheme="minorBidi" w:eastAsia="Times New Roman" w:hAnsiTheme="minorBidi"/>
          <w:b/>
          <w:bCs/>
          <w:lang w:eastAsia="de-DE"/>
        </w:rPr>
      </w:pPr>
      <w:r w:rsidRPr="008F4D24">
        <w:rPr>
          <w:rFonts w:asciiTheme="minorBidi" w:eastAsia="Times New Roman" w:hAnsiTheme="minorBidi"/>
          <w:b/>
          <w:bCs/>
          <w:lang w:eastAsia="de-DE"/>
        </w:rPr>
        <w:t>Über SolidLine</w:t>
      </w:r>
    </w:p>
    <w:p w14:paraId="10E5C2CF" w14:textId="77777777" w:rsidR="008F4D24" w:rsidRPr="008F4D24" w:rsidRDefault="008F4D24" w:rsidP="008F4D24">
      <w:pPr>
        <w:spacing w:after="0" w:line="360" w:lineRule="auto"/>
        <w:ind w:right="709"/>
        <w:rPr>
          <w:rFonts w:asciiTheme="minorBidi" w:eastAsia="Times New Roman" w:hAnsiTheme="minorBidi"/>
        </w:rPr>
      </w:pPr>
      <w:r w:rsidRPr="008F4D24">
        <w:rPr>
          <w:rFonts w:asciiTheme="minorBidi" w:eastAsia="Times New Roman" w:hAnsiTheme="minorBidi"/>
        </w:rPr>
        <w:t>Seit 1996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596F4CAD" w14:textId="77777777" w:rsidR="008F4D24" w:rsidRPr="008F4D24" w:rsidRDefault="008F4D24" w:rsidP="008F4D24">
      <w:pPr>
        <w:spacing w:after="0" w:line="360" w:lineRule="auto"/>
        <w:ind w:right="709"/>
        <w:rPr>
          <w:rFonts w:asciiTheme="minorBidi" w:eastAsia="Times New Roman" w:hAnsiTheme="minorBidi"/>
          <w:bCs/>
          <w:lang w:eastAsia="de-DE"/>
        </w:rPr>
      </w:pPr>
    </w:p>
    <w:p w14:paraId="1DDD72A6" w14:textId="77777777" w:rsidR="008F4D24" w:rsidRPr="008F4D24" w:rsidRDefault="008F4D24" w:rsidP="008F4D24">
      <w:pPr>
        <w:spacing w:after="0" w:line="360" w:lineRule="auto"/>
        <w:ind w:right="709"/>
        <w:rPr>
          <w:rFonts w:asciiTheme="minorBidi" w:eastAsia="Times New Roman" w:hAnsiTheme="minorBidi"/>
          <w:color w:val="0000FF"/>
          <w:u w:val="single"/>
          <w:lang w:eastAsia="de-DE"/>
        </w:rPr>
      </w:pPr>
      <w:r w:rsidRPr="008F4D24">
        <w:rPr>
          <w:rFonts w:asciiTheme="minorBidi" w:eastAsia="Times New Roman" w:hAnsiTheme="minorBidi"/>
          <w:b/>
          <w:bCs/>
          <w:lang w:eastAsia="de-DE"/>
        </w:rPr>
        <w:t xml:space="preserve">Mehr unter </w:t>
      </w:r>
      <w:hyperlink r:id="rId16" w:history="1">
        <w:r w:rsidRPr="008F4D24">
          <w:rPr>
            <w:rStyle w:val="Hyperlink"/>
            <w:rFonts w:asciiTheme="minorBidi" w:eastAsia="Times New Roman" w:hAnsiTheme="minorBidi"/>
            <w:lang w:eastAsia="de-DE"/>
          </w:rPr>
          <w:t>www.solidline.de</w:t>
        </w:r>
      </w:hyperlink>
    </w:p>
    <w:p w14:paraId="53841010" w14:textId="77777777" w:rsidR="008F4D24" w:rsidRPr="008F4D24" w:rsidRDefault="008F4D24" w:rsidP="008F4D24">
      <w:pPr>
        <w:spacing w:line="360" w:lineRule="auto"/>
        <w:rPr>
          <w:rFonts w:asciiTheme="minorBidi" w:hAnsiTheme="minorBidi"/>
        </w:rPr>
      </w:pPr>
    </w:p>
    <w:p w14:paraId="0C6913C7" w14:textId="77777777" w:rsidR="008F4D24" w:rsidRPr="008F4D24" w:rsidRDefault="008F4D24" w:rsidP="008F4D24">
      <w:pPr>
        <w:spacing w:line="360" w:lineRule="auto"/>
        <w:rPr>
          <w:rFonts w:asciiTheme="minorBidi" w:hAnsiTheme="minorBidi"/>
        </w:rPr>
      </w:pPr>
    </w:p>
    <w:p w14:paraId="1AC94321" w14:textId="7D85D870" w:rsidR="00441BDB" w:rsidRPr="008F4D24" w:rsidRDefault="00441BDB" w:rsidP="008F4D24">
      <w:pPr>
        <w:rPr>
          <w:rFonts w:asciiTheme="minorBidi" w:hAnsiTheme="minorBidi"/>
        </w:rPr>
      </w:pPr>
    </w:p>
    <w:sectPr w:rsidR="00441BDB" w:rsidRPr="008F4D2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F24C2D" w:rsidRDefault="00F24C2D" w:rsidP="00411BB8">
      <w:pPr>
        <w:spacing w:after="0" w:line="240" w:lineRule="auto"/>
      </w:pPr>
      <w:r>
        <w:separator/>
      </w:r>
    </w:p>
  </w:endnote>
  <w:endnote w:type="continuationSeparator" w:id="0">
    <w:p w14:paraId="26926B14" w14:textId="77777777" w:rsidR="00F24C2D" w:rsidRDefault="00F24C2D"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1FB4067F" w:rsidR="00F24C2D" w:rsidRDefault="00F24C2D">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7A11A0">
              <w:rPr>
                <w:rFonts w:asciiTheme="minorBidi" w:hAnsiTheme="minorBidi"/>
                <w:b/>
                <w:bCs/>
                <w:noProof/>
                <w:sz w:val="18"/>
                <w:szCs w:val="18"/>
              </w:rPr>
              <w:t>5</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7A11A0">
              <w:rPr>
                <w:rFonts w:asciiTheme="minorBidi" w:hAnsiTheme="minorBidi"/>
                <w:b/>
                <w:bCs/>
                <w:noProof/>
                <w:sz w:val="18"/>
                <w:szCs w:val="18"/>
              </w:rPr>
              <w:t>5</w:t>
            </w:r>
            <w:r w:rsidRPr="009C517C">
              <w:rPr>
                <w:rFonts w:asciiTheme="minorBidi" w:hAnsiTheme="minorBidi"/>
                <w:b/>
                <w:bCs/>
                <w:sz w:val="18"/>
                <w:szCs w:val="18"/>
              </w:rPr>
              <w:fldChar w:fldCharType="end"/>
            </w:r>
          </w:p>
        </w:sdtContent>
      </w:sdt>
    </w:sdtContent>
  </w:sdt>
  <w:p w14:paraId="19B08C49" w14:textId="77777777" w:rsidR="00F24C2D" w:rsidRDefault="00F24C2D">
    <w:pPr>
      <w:pStyle w:val="Fuzeile"/>
      <w:rPr>
        <w:sz w:val="18"/>
        <w:szCs w:val="18"/>
      </w:rPr>
    </w:pPr>
  </w:p>
  <w:p w14:paraId="2502962D" w14:textId="0C882EBB" w:rsidR="00F24C2D" w:rsidRPr="00B97F64" w:rsidRDefault="00F24C2D" w:rsidP="00B97F64">
    <w:pPr>
      <w:pStyle w:val="Fuzeile"/>
      <w:rPr>
        <w:sz w:val="18"/>
        <w:szCs w:val="18"/>
      </w:rPr>
    </w:pPr>
    <w:r w:rsidRPr="009C517C">
      <w:rPr>
        <w:sz w:val="18"/>
        <w:szCs w:val="18"/>
      </w:rPr>
      <w:t xml:space="preserve">SolidLine AG, </w:t>
    </w:r>
    <w:r>
      <w:rPr>
        <w:sz w:val="18"/>
        <w:szCs w:val="18"/>
      </w:rPr>
      <w:t>Presse und Unternehmenskommunikation</w:t>
    </w:r>
    <w:r w:rsidRPr="009C517C">
      <w:rPr>
        <w:sz w:val="18"/>
        <w:szCs w:val="18"/>
      </w:rPr>
      <w:t>, Am Eichelgarten 1, 65396 Walluf</w:t>
    </w:r>
    <w:r>
      <w:rPr>
        <w:sz w:val="18"/>
        <w:szCs w:val="18"/>
      </w:rPr>
      <w:t xml:space="preserve">, </w:t>
    </w:r>
    <w:r w:rsidRPr="00B97F64">
      <w:rPr>
        <w:sz w:val="18"/>
        <w:szCs w:val="18"/>
      </w:rPr>
      <w:t>Telefon: +49 6123-9950-0, 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F24C2D" w:rsidRDefault="00F24C2D" w:rsidP="00411BB8">
      <w:pPr>
        <w:spacing w:after="0" w:line="240" w:lineRule="auto"/>
      </w:pPr>
      <w:bookmarkStart w:id="0" w:name="_Hlk485048897"/>
      <w:bookmarkEnd w:id="0"/>
      <w:r>
        <w:separator/>
      </w:r>
    </w:p>
  </w:footnote>
  <w:footnote w:type="continuationSeparator" w:id="0">
    <w:p w14:paraId="4C063027" w14:textId="77777777" w:rsidR="00F24C2D" w:rsidRDefault="00F24C2D"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F24C2D" w:rsidRDefault="00F24C2D" w:rsidP="00031F36">
    <w:pPr>
      <w:tabs>
        <w:tab w:val="left" w:pos="1680"/>
        <w:tab w:val="right" w:pos="9072"/>
      </w:tabs>
      <w:spacing w:line="264" w:lineRule="auto"/>
      <w:ind w:left="708"/>
    </w:pPr>
    <w:r>
      <w:tab/>
    </w:r>
  </w:p>
  <w:p w14:paraId="7819EAED" w14:textId="77777777" w:rsidR="00F24C2D" w:rsidRPr="000313F1" w:rsidRDefault="00F24C2D"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F24C2D" w:rsidRDefault="00F24C2D" w:rsidP="00031F36">
    <w:pPr>
      <w:tabs>
        <w:tab w:val="left" w:pos="1680"/>
        <w:tab w:val="right" w:pos="9072"/>
      </w:tabs>
      <w:spacing w:line="264" w:lineRule="auto"/>
      <w:ind w:left="708"/>
    </w:pPr>
    <w:r>
      <w:tab/>
    </w:r>
    <w:r>
      <w:tab/>
    </w:r>
  </w:p>
  <w:p w14:paraId="3450FF60" w14:textId="77777777" w:rsidR="00F24C2D" w:rsidRDefault="00F24C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71BB"/>
    <w:rsid w:val="00013A68"/>
    <w:rsid w:val="000313F1"/>
    <w:rsid w:val="00031F36"/>
    <w:rsid w:val="000339AB"/>
    <w:rsid w:val="00034226"/>
    <w:rsid w:val="00046D8F"/>
    <w:rsid w:val="00047342"/>
    <w:rsid w:val="000742F1"/>
    <w:rsid w:val="000A370E"/>
    <w:rsid w:val="000D094C"/>
    <w:rsid w:val="000D094E"/>
    <w:rsid w:val="00102840"/>
    <w:rsid w:val="00103196"/>
    <w:rsid w:val="0010508D"/>
    <w:rsid w:val="00110D78"/>
    <w:rsid w:val="00125495"/>
    <w:rsid w:val="001736E6"/>
    <w:rsid w:val="00182539"/>
    <w:rsid w:val="00186520"/>
    <w:rsid w:val="001926CB"/>
    <w:rsid w:val="001A0A4D"/>
    <w:rsid w:val="001A5DA2"/>
    <w:rsid w:val="001D2C9D"/>
    <w:rsid w:val="001F0E83"/>
    <w:rsid w:val="00207400"/>
    <w:rsid w:val="002076D5"/>
    <w:rsid w:val="002400B0"/>
    <w:rsid w:val="002525E7"/>
    <w:rsid w:val="00253D75"/>
    <w:rsid w:val="0028243E"/>
    <w:rsid w:val="002845B2"/>
    <w:rsid w:val="00285D5A"/>
    <w:rsid w:val="002A479C"/>
    <w:rsid w:val="002B36E5"/>
    <w:rsid w:val="002C16D8"/>
    <w:rsid w:val="002D6F49"/>
    <w:rsid w:val="002E3214"/>
    <w:rsid w:val="00303667"/>
    <w:rsid w:val="003111F0"/>
    <w:rsid w:val="003155E0"/>
    <w:rsid w:val="003211E8"/>
    <w:rsid w:val="003227CE"/>
    <w:rsid w:val="00327023"/>
    <w:rsid w:val="00335431"/>
    <w:rsid w:val="003451A3"/>
    <w:rsid w:val="00347D33"/>
    <w:rsid w:val="00356196"/>
    <w:rsid w:val="003676B1"/>
    <w:rsid w:val="00375DFA"/>
    <w:rsid w:val="003B5807"/>
    <w:rsid w:val="003C65FD"/>
    <w:rsid w:val="003F4690"/>
    <w:rsid w:val="00410C4A"/>
    <w:rsid w:val="00411BB8"/>
    <w:rsid w:val="004244D7"/>
    <w:rsid w:val="00437C30"/>
    <w:rsid w:val="00441BDB"/>
    <w:rsid w:val="004444A4"/>
    <w:rsid w:val="004533C0"/>
    <w:rsid w:val="0045582F"/>
    <w:rsid w:val="00482A06"/>
    <w:rsid w:val="004A16E9"/>
    <w:rsid w:val="004B5EC0"/>
    <w:rsid w:val="004D4F14"/>
    <w:rsid w:val="004F07DB"/>
    <w:rsid w:val="00501FB9"/>
    <w:rsid w:val="0050338A"/>
    <w:rsid w:val="005214D3"/>
    <w:rsid w:val="005400E0"/>
    <w:rsid w:val="00570F64"/>
    <w:rsid w:val="00593070"/>
    <w:rsid w:val="0059345F"/>
    <w:rsid w:val="005A31CB"/>
    <w:rsid w:val="005E59D7"/>
    <w:rsid w:val="005F4614"/>
    <w:rsid w:val="006043FD"/>
    <w:rsid w:val="006139F9"/>
    <w:rsid w:val="00640359"/>
    <w:rsid w:val="00667A75"/>
    <w:rsid w:val="006747FD"/>
    <w:rsid w:val="006821CA"/>
    <w:rsid w:val="00697511"/>
    <w:rsid w:val="006A1089"/>
    <w:rsid w:val="006A3B87"/>
    <w:rsid w:val="006A7D69"/>
    <w:rsid w:val="006B08E4"/>
    <w:rsid w:val="006C589F"/>
    <w:rsid w:val="006C6EFB"/>
    <w:rsid w:val="006F4958"/>
    <w:rsid w:val="00700DD8"/>
    <w:rsid w:val="0073256B"/>
    <w:rsid w:val="00734992"/>
    <w:rsid w:val="00743889"/>
    <w:rsid w:val="007530FB"/>
    <w:rsid w:val="00770ACE"/>
    <w:rsid w:val="0078559E"/>
    <w:rsid w:val="007A11A0"/>
    <w:rsid w:val="007A5324"/>
    <w:rsid w:val="007D0B51"/>
    <w:rsid w:val="007F0D4F"/>
    <w:rsid w:val="007F153F"/>
    <w:rsid w:val="00804A0D"/>
    <w:rsid w:val="00821009"/>
    <w:rsid w:val="0082494E"/>
    <w:rsid w:val="008414E9"/>
    <w:rsid w:val="00842BDC"/>
    <w:rsid w:val="0086639F"/>
    <w:rsid w:val="00873114"/>
    <w:rsid w:val="00881096"/>
    <w:rsid w:val="008A192E"/>
    <w:rsid w:val="008A2563"/>
    <w:rsid w:val="008A4891"/>
    <w:rsid w:val="008F4D24"/>
    <w:rsid w:val="00922A33"/>
    <w:rsid w:val="0092594C"/>
    <w:rsid w:val="0092653F"/>
    <w:rsid w:val="009305BB"/>
    <w:rsid w:val="00930EF7"/>
    <w:rsid w:val="00951271"/>
    <w:rsid w:val="00953ED7"/>
    <w:rsid w:val="00954330"/>
    <w:rsid w:val="00957F07"/>
    <w:rsid w:val="00971373"/>
    <w:rsid w:val="0098233F"/>
    <w:rsid w:val="009A7D1F"/>
    <w:rsid w:val="009C49E1"/>
    <w:rsid w:val="009C517C"/>
    <w:rsid w:val="009D3828"/>
    <w:rsid w:val="009F417C"/>
    <w:rsid w:val="009F7A76"/>
    <w:rsid w:val="00A06B21"/>
    <w:rsid w:val="00A15D54"/>
    <w:rsid w:val="00A274B9"/>
    <w:rsid w:val="00A30DCF"/>
    <w:rsid w:val="00A32AE0"/>
    <w:rsid w:val="00A402A1"/>
    <w:rsid w:val="00A40EDB"/>
    <w:rsid w:val="00A462D8"/>
    <w:rsid w:val="00A475C2"/>
    <w:rsid w:val="00A560D9"/>
    <w:rsid w:val="00A61619"/>
    <w:rsid w:val="00A75732"/>
    <w:rsid w:val="00A77E2C"/>
    <w:rsid w:val="00AA1A28"/>
    <w:rsid w:val="00AA3CC8"/>
    <w:rsid w:val="00AB55BD"/>
    <w:rsid w:val="00AB7C71"/>
    <w:rsid w:val="00AF2359"/>
    <w:rsid w:val="00AF416F"/>
    <w:rsid w:val="00AF5115"/>
    <w:rsid w:val="00B01B8F"/>
    <w:rsid w:val="00B12619"/>
    <w:rsid w:val="00B207D8"/>
    <w:rsid w:val="00B21606"/>
    <w:rsid w:val="00B22F76"/>
    <w:rsid w:val="00B24DC0"/>
    <w:rsid w:val="00B26986"/>
    <w:rsid w:val="00B35F34"/>
    <w:rsid w:val="00B513B5"/>
    <w:rsid w:val="00B607F6"/>
    <w:rsid w:val="00B66BFE"/>
    <w:rsid w:val="00B6724C"/>
    <w:rsid w:val="00B843F8"/>
    <w:rsid w:val="00B979EF"/>
    <w:rsid w:val="00B97BE0"/>
    <w:rsid w:val="00B97F64"/>
    <w:rsid w:val="00BA7418"/>
    <w:rsid w:val="00BB09D3"/>
    <w:rsid w:val="00BB1F5D"/>
    <w:rsid w:val="00BB5E3D"/>
    <w:rsid w:val="00BD40DE"/>
    <w:rsid w:val="00BE4B3B"/>
    <w:rsid w:val="00BE64E9"/>
    <w:rsid w:val="00BF2C10"/>
    <w:rsid w:val="00C466CE"/>
    <w:rsid w:val="00C57358"/>
    <w:rsid w:val="00C70975"/>
    <w:rsid w:val="00C8568E"/>
    <w:rsid w:val="00C85D94"/>
    <w:rsid w:val="00C87F7C"/>
    <w:rsid w:val="00C969A0"/>
    <w:rsid w:val="00CA5455"/>
    <w:rsid w:val="00CE1C81"/>
    <w:rsid w:val="00CE5A40"/>
    <w:rsid w:val="00CF3A0E"/>
    <w:rsid w:val="00D2223C"/>
    <w:rsid w:val="00D27EBC"/>
    <w:rsid w:val="00D420E6"/>
    <w:rsid w:val="00D53B4D"/>
    <w:rsid w:val="00D56B19"/>
    <w:rsid w:val="00D61ABB"/>
    <w:rsid w:val="00D6481A"/>
    <w:rsid w:val="00D65D9E"/>
    <w:rsid w:val="00D669E1"/>
    <w:rsid w:val="00D77086"/>
    <w:rsid w:val="00D847C9"/>
    <w:rsid w:val="00D84B5B"/>
    <w:rsid w:val="00D96B4A"/>
    <w:rsid w:val="00DC5149"/>
    <w:rsid w:val="00DE03D3"/>
    <w:rsid w:val="00DE6C01"/>
    <w:rsid w:val="00DE7DFA"/>
    <w:rsid w:val="00E11C8F"/>
    <w:rsid w:val="00E86E50"/>
    <w:rsid w:val="00EA4F96"/>
    <w:rsid w:val="00EE4E5A"/>
    <w:rsid w:val="00EF224B"/>
    <w:rsid w:val="00EF5392"/>
    <w:rsid w:val="00F06699"/>
    <w:rsid w:val="00F2425A"/>
    <w:rsid w:val="00F24C2D"/>
    <w:rsid w:val="00F41C0B"/>
    <w:rsid w:val="00F55763"/>
    <w:rsid w:val="00F63091"/>
    <w:rsid w:val="00F7060B"/>
    <w:rsid w:val="00F74CE5"/>
    <w:rsid w:val="00F9029C"/>
    <w:rsid w:val="00F940EB"/>
    <w:rsid w:val="00FA649A"/>
    <w:rsid w:val="00FC11E6"/>
    <w:rsid w:val="00FC1303"/>
    <w:rsid w:val="00FD2729"/>
    <w:rsid w:val="00FD3427"/>
    <w:rsid w:val="00FD4187"/>
    <w:rsid w:val="00FE3F2B"/>
    <w:rsid w:val="00FF471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4D24"/>
  </w:style>
  <w:style w:type="paragraph" w:styleId="berschrift3">
    <w:name w:val="heading 3"/>
    <w:basedOn w:val="Standard"/>
    <w:link w:val="berschrift3Zchn"/>
    <w:uiPriority w:val="9"/>
    <w:qFormat/>
    <w:rsid w:val="008A4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 w:type="character" w:customStyle="1" w:styleId="berschrift3Zchn">
    <w:name w:val="Überschrift 3 Zchn"/>
    <w:basedOn w:val="Absatz-Standardschriftart"/>
    <w:link w:val="berschrift3"/>
    <w:uiPriority w:val="9"/>
    <w:rsid w:val="008A489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356349591">
      <w:bodyDiv w:val="1"/>
      <w:marLeft w:val="0"/>
      <w:marRight w:val="0"/>
      <w:marTop w:val="0"/>
      <w:marBottom w:val="0"/>
      <w:divBdr>
        <w:top w:val="none" w:sz="0" w:space="0" w:color="auto"/>
        <w:left w:val="none" w:sz="0" w:space="0" w:color="auto"/>
        <w:bottom w:val="none" w:sz="0" w:space="0" w:color="auto"/>
        <w:right w:val="none" w:sz="0" w:space="0" w:color="auto"/>
      </w:divBdr>
    </w:div>
    <w:div w:id="1418284658">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1962151914">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 w:id="2032106086">
      <w:bodyDiv w:val="1"/>
      <w:marLeft w:val="0"/>
      <w:marRight w:val="0"/>
      <w:marTop w:val="0"/>
      <w:marBottom w:val="0"/>
      <w:divBdr>
        <w:top w:val="none" w:sz="0" w:space="0" w:color="auto"/>
        <w:left w:val="none" w:sz="0" w:space="0" w:color="auto"/>
        <w:bottom w:val="none" w:sz="0" w:space="0" w:color="auto"/>
        <w:right w:val="none" w:sz="0" w:space="0" w:color="auto"/>
      </w:divBdr>
    </w:div>
    <w:div w:id="20704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amyfeldman/2020/03/19/talking-with-the-italian-engineers-who-3d-printed-respirator-parts-for-hospitals-with-coronavirus-patients-for-fr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technology-51911070" TargetMode="External"/><Relationship Id="rId5" Type="http://schemas.openxmlformats.org/officeDocument/2006/relationships/webSettings" Target="webSettings.xml"/><Relationship Id="rId15" Type="http://schemas.openxmlformats.org/officeDocument/2006/relationships/hyperlink" Target="https://www.solidline.de/corona-hilf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olidline.de/solidblog/plm-erlebniswelt-solidline-eroeffnet-innovationszent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4459-8762-4D99-88FB-3CE0415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4</cp:revision>
  <cp:lastPrinted>2017-08-24T09:16:00Z</cp:lastPrinted>
  <dcterms:created xsi:type="dcterms:W3CDTF">2020-05-14T19:42:00Z</dcterms:created>
  <dcterms:modified xsi:type="dcterms:W3CDTF">2020-05-19T07:12:00Z</dcterms:modified>
</cp:coreProperties>
</file>