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2FE" w:rsidRPr="00D571EE" w:rsidRDefault="00BB02FE" w:rsidP="00BB02FE">
      <w:pPr>
        <w:rPr>
          <w:b/>
          <w:bCs/>
          <w:sz w:val="28"/>
          <w:szCs w:val="28"/>
        </w:rPr>
      </w:pPr>
      <w:r w:rsidRPr="00D571EE">
        <w:rPr>
          <w:b/>
          <w:bCs/>
          <w:sz w:val="28"/>
          <w:szCs w:val="28"/>
        </w:rPr>
        <w:t xml:space="preserve">SolidLine GmbH </w:t>
      </w:r>
      <w:r>
        <w:rPr>
          <w:b/>
          <w:bCs/>
          <w:sz w:val="28"/>
          <w:szCs w:val="28"/>
        </w:rPr>
        <w:t xml:space="preserve">integriert Tochtergesellschaft C-CAM </w:t>
      </w:r>
    </w:p>
    <w:p w:rsidR="00BB02FE" w:rsidRPr="00D571EE" w:rsidRDefault="00BB02FE" w:rsidP="00BB02FE"/>
    <w:p w:rsidR="00BB02FE" w:rsidRDefault="00276142" w:rsidP="00BB02FE">
      <w:pPr>
        <w:spacing w:line="360" w:lineRule="auto"/>
        <w:rPr>
          <w:rFonts w:asciiTheme="minorBidi" w:hAnsiTheme="minorBidi"/>
          <w:b/>
          <w:bCs/>
        </w:rPr>
      </w:pPr>
      <w:r>
        <w:rPr>
          <w:rFonts w:asciiTheme="minorBidi" w:hAnsiTheme="minorBidi"/>
          <w:b/>
          <w:bCs/>
        </w:rPr>
        <w:t>Walluf, 05</w:t>
      </w:r>
      <w:bookmarkStart w:id="1" w:name="_GoBack"/>
      <w:bookmarkEnd w:id="1"/>
      <w:r w:rsidR="00BB02FE">
        <w:rPr>
          <w:rFonts w:asciiTheme="minorBidi" w:hAnsiTheme="minorBidi"/>
          <w:b/>
          <w:bCs/>
        </w:rPr>
        <w:t>.03</w:t>
      </w:r>
      <w:r w:rsidR="00BB02FE" w:rsidRPr="00D571EE">
        <w:rPr>
          <w:rFonts w:asciiTheme="minorBidi" w:hAnsiTheme="minorBidi"/>
          <w:b/>
          <w:bCs/>
        </w:rPr>
        <w:t xml:space="preserve">.2021 – </w:t>
      </w:r>
      <w:r w:rsidR="00BB02FE">
        <w:rPr>
          <w:rFonts w:asciiTheme="minorBidi" w:hAnsiTheme="minorBidi"/>
          <w:b/>
          <w:bCs/>
        </w:rPr>
        <w:t xml:space="preserve">Zum 01.03.2021 ist </w:t>
      </w:r>
      <w:r w:rsidR="00BB02FE" w:rsidRPr="00D571EE">
        <w:rPr>
          <w:rFonts w:asciiTheme="minorBidi" w:hAnsiTheme="minorBidi"/>
          <w:b/>
          <w:bCs/>
        </w:rPr>
        <w:t xml:space="preserve">die C-CAM GmbH vollständig </w:t>
      </w:r>
      <w:r w:rsidR="00BB02FE">
        <w:rPr>
          <w:rFonts w:asciiTheme="minorBidi" w:hAnsiTheme="minorBidi"/>
          <w:b/>
          <w:bCs/>
        </w:rPr>
        <w:t>in der Muttergesellschaft, der SolidLine GmbH, aufgegangen. Mit Vollzug</w:t>
      </w:r>
      <w:r w:rsidR="00BB02FE" w:rsidRPr="00D571EE">
        <w:rPr>
          <w:rFonts w:asciiTheme="minorBidi" w:hAnsiTheme="minorBidi"/>
          <w:b/>
          <w:bCs/>
        </w:rPr>
        <w:t xml:space="preserve"> </w:t>
      </w:r>
      <w:r w:rsidR="00BB02FE">
        <w:rPr>
          <w:rFonts w:asciiTheme="minorBidi" w:hAnsiTheme="minorBidi"/>
          <w:b/>
          <w:bCs/>
        </w:rPr>
        <w:t>dieser strategischen Entscheidung erhöht SolidLine den eigenen Leistungsumfang auf dem Gebiet subtraktiver und additiver Fertigungslösungen.</w:t>
      </w:r>
      <w:r w:rsidR="00BB02FE" w:rsidRPr="00D571EE">
        <w:rPr>
          <w:rFonts w:asciiTheme="minorBidi" w:hAnsiTheme="minorBidi"/>
          <w:b/>
          <w:bCs/>
        </w:rPr>
        <w:t xml:space="preserve"> </w:t>
      </w:r>
      <w:r w:rsidR="00BB02FE">
        <w:rPr>
          <w:rFonts w:asciiTheme="minorBidi" w:hAnsiTheme="minorBidi"/>
          <w:b/>
          <w:bCs/>
        </w:rPr>
        <w:t>V</w:t>
      </w:r>
      <w:r w:rsidR="00BB02FE" w:rsidRPr="00D571EE">
        <w:rPr>
          <w:rFonts w:asciiTheme="minorBidi" w:hAnsiTheme="minorBidi"/>
          <w:b/>
          <w:bCs/>
        </w:rPr>
        <w:t xml:space="preserve">on der Produktentwicklung bis hin zur additiven Fertigung </w:t>
      </w:r>
      <w:r w:rsidR="00BB02FE">
        <w:rPr>
          <w:rFonts w:asciiTheme="minorBidi" w:hAnsiTheme="minorBidi"/>
          <w:b/>
          <w:bCs/>
        </w:rPr>
        <w:t>wird der Software-Anbieter aus dem hessischen Rheingau in Zukunft seinen Kunden das gesamte Spektrum auf diesem Gebiet aus einer Hand zur Verfügung stellen</w:t>
      </w:r>
      <w:r w:rsidR="00BB02FE" w:rsidRPr="00D571EE">
        <w:rPr>
          <w:rFonts w:asciiTheme="minorBidi" w:hAnsiTheme="minorBidi"/>
          <w:b/>
          <w:bCs/>
        </w:rPr>
        <w:t xml:space="preserve"> können. </w:t>
      </w:r>
    </w:p>
    <w:p w:rsidR="00BB02FE" w:rsidRPr="00BA5FAC" w:rsidRDefault="00BB02FE" w:rsidP="00BB02FE">
      <w:pPr>
        <w:spacing w:line="360" w:lineRule="auto"/>
        <w:rPr>
          <w:rFonts w:asciiTheme="minorBidi" w:hAnsiTheme="minorBidi"/>
          <w:bCs/>
        </w:rPr>
      </w:pPr>
      <w:r w:rsidRPr="00BA5FAC">
        <w:rPr>
          <w:rFonts w:asciiTheme="minorBidi" w:hAnsiTheme="minorBidi"/>
          <w:bCs/>
        </w:rPr>
        <w:t xml:space="preserve">Bei SolidLine wird </w:t>
      </w:r>
      <w:r>
        <w:rPr>
          <w:rFonts w:asciiTheme="minorBidi" w:hAnsiTheme="minorBidi"/>
          <w:bCs/>
        </w:rPr>
        <w:t>zu diesem Zweck</w:t>
      </w:r>
      <w:r w:rsidRPr="00BA5FAC">
        <w:rPr>
          <w:rFonts w:asciiTheme="minorBidi" w:hAnsiTheme="minorBidi"/>
          <w:bCs/>
        </w:rPr>
        <w:t xml:space="preserve"> </w:t>
      </w:r>
      <w:r>
        <w:rPr>
          <w:rFonts w:asciiTheme="minorBidi" w:hAnsiTheme="minorBidi"/>
          <w:bCs/>
        </w:rPr>
        <w:t>der</w:t>
      </w:r>
      <w:r w:rsidRPr="00BA5FAC">
        <w:rPr>
          <w:rFonts w:asciiTheme="minorBidi" w:hAnsiTheme="minorBidi"/>
          <w:bCs/>
        </w:rPr>
        <w:t xml:space="preserve"> Geschäftsbereich „Manufacturing Solutions“ geschaffen, der neben dem bisherigen </w:t>
      </w:r>
      <w:r>
        <w:rPr>
          <w:rFonts w:asciiTheme="minorBidi" w:hAnsiTheme="minorBidi"/>
          <w:bCs/>
        </w:rPr>
        <w:t>Produktp</w:t>
      </w:r>
      <w:r w:rsidRPr="00BA5FAC">
        <w:rPr>
          <w:rFonts w:asciiTheme="minorBidi" w:hAnsiTheme="minorBidi"/>
          <w:bCs/>
        </w:rPr>
        <w:t xml:space="preserve">ortfolio der C-CAM GmbH auch Lösungen aus dem Bereich 3D-Druck und SOLIDWORKS </w:t>
      </w:r>
      <w:r>
        <w:rPr>
          <w:rFonts w:asciiTheme="minorBidi" w:hAnsiTheme="minorBidi"/>
          <w:bCs/>
        </w:rPr>
        <w:t>anbieten wird. Für die neue Abteilung des Unternehmens stellt das PLM-Systemhaus ein Team von Experten zusammen, dessen Mitglieder langjährige Erfahrungen mit der Entwicklung von Software für die subtraktive und additive Fertigung besitzen. Aus diesem Anlass plant die Geschäftsleitung des Systemhauses umfangreiche Investitionen.</w:t>
      </w:r>
    </w:p>
    <w:p w:rsidR="00BB02FE" w:rsidRPr="00D571EE" w:rsidRDefault="00BB02FE" w:rsidP="00BB02FE">
      <w:pPr>
        <w:spacing w:line="360" w:lineRule="auto"/>
        <w:rPr>
          <w:rFonts w:asciiTheme="minorBidi" w:hAnsiTheme="minorBidi"/>
        </w:rPr>
      </w:pPr>
      <w:r w:rsidRPr="00D571EE">
        <w:rPr>
          <w:rFonts w:asciiTheme="minorBidi" w:hAnsiTheme="minorBidi"/>
        </w:rPr>
        <w:t>„Wir haben uns dazu entschieden</w:t>
      </w:r>
      <w:r>
        <w:rPr>
          <w:rFonts w:asciiTheme="minorBidi" w:hAnsiTheme="minorBidi"/>
        </w:rPr>
        <w:t>,</w:t>
      </w:r>
      <w:r w:rsidRPr="00D571EE">
        <w:rPr>
          <w:rFonts w:asciiTheme="minorBidi" w:hAnsiTheme="minorBidi"/>
        </w:rPr>
        <w:t xml:space="preserve"> die Bereiche </w:t>
      </w:r>
      <w:r>
        <w:rPr>
          <w:rFonts w:asciiTheme="minorBidi" w:hAnsiTheme="minorBidi"/>
        </w:rPr>
        <w:t xml:space="preserve">Fertigung, 3D-Druck und SOLIDWORKS </w:t>
      </w:r>
      <w:r w:rsidRPr="00D571EE">
        <w:rPr>
          <w:rFonts w:asciiTheme="minorBidi" w:hAnsiTheme="minorBidi"/>
        </w:rPr>
        <w:t>organisatorisch i</w:t>
      </w:r>
      <w:r>
        <w:rPr>
          <w:rFonts w:asciiTheme="minorBidi" w:hAnsiTheme="minorBidi"/>
        </w:rPr>
        <w:t>n</w:t>
      </w:r>
      <w:r w:rsidRPr="00D571EE">
        <w:rPr>
          <w:rFonts w:asciiTheme="minorBidi" w:hAnsiTheme="minorBidi"/>
        </w:rPr>
        <w:t xml:space="preserve"> </w:t>
      </w:r>
      <w:r>
        <w:rPr>
          <w:rFonts w:asciiTheme="minorBidi" w:hAnsiTheme="minorBidi"/>
        </w:rPr>
        <w:t xml:space="preserve">einem </w:t>
      </w:r>
      <w:r w:rsidRPr="00D571EE">
        <w:rPr>
          <w:rFonts w:asciiTheme="minorBidi" w:hAnsiTheme="minorBidi"/>
        </w:rPr>
        <w:t xml:space="preserve">neuen Geschäftsbereich zu bündeln. Unsere Kunden erhalten </w:t>
      </w:r>
      <w:r>
        <w:rPr>
          <w:rFonts w:asciiTheme="minorBidi" w:hAnsiTheme="minorBidi"/>
        </w:rPr>
        <w:t xml:space="preserve">damit </w:t>
      </w:r>
      <w:r w:rsidRPr="00D571EE">
        <w:rPr>
          <w:rFonts w:asciiTheme="minorBidi" w:hAnsiTheme="minorBidi"/>
        </w:rPr>
        <w:t xml:space="preserve">zukünftig </w:t>
      </w:r>
      <w:r>
        <w:rPr>
          <w:rFonts w:asciiTheme="minorBidi" w:hAnsiTheme="minorBidi"/>
        </w:rPr>
        <w:t>ein diversifiziertes, gleichzeitig aber kompaktes Angebot</w:t>
      </w:r>
      <w:r w:rsidRPr="00D571EE">
        <w:rPr>
          <w:rFonts w:asciiTheme="minorBidi" w:hAnsiTheme="minorBidi"/>
        </w:rPr>
        <w:t xml:space="preserve">. </w:t>
      </w:r>
      <w:r>
        <w:rPr>
          <w:rFonts w:asciiTheme="minorBidi" w:hAnsiTheme="minorBidi"/>
        </w:rPr>
        <w:t xml:space="preserve">Nicht zuletzt </w:t>
      </w:r>
      <w:r w:rsidRPr="00D571EE">
        <w:rPr>
          <w:rFonts w:asciiTheme="minorBidi" w:hAnsiTheme="minorBidi"/>
        </w:rPr>
        <w:t xml:space="preserve">erhoffen </w:t>
      </w:r>
      <w:r>
        <w:rPr>
          <w:rFonts w:asciiTheme="minorBidi" w:hAnsiTheme="minorBidi"/>
        </w:rPr>
        <w:t xml:space="preserve">wir </w:t>
      </w:r>
      <w:r w:rsidRPr="00D571EE">
        <w:rPr>
          <w:rFonts w:asciiTheme="minorBidi" w:hAnsiTheme="minorBidi"/>
        </w:rPr>
        <w:t>uns da</w:t>
      </w:r>
      <w:r>
        <w:rPr>
          <w:rFonts w:asciiTheme="minorBidi" w:hAnsiTheme="minorBidi"/>
        </w:rPr>
        <w:t>von,</w:t>
      </w:r>
      <w:r w:rsidRPr="00D571EE">
        <w:rPr>
          <w:rFonts w:asciiTheme="minorBidi" w:hAnsiTheme="minorBidi"/>
        </w:rPr>
        <w:t xml:space="preserve"> noch schneller und flexibler auf Anfragen und </w:t>
      </w:r>
      <w:r>
        <w:rPr>
          <w:rFonts w:asciiTheme="minorBidi" w:hAnsiTheme="minorBidi"/>
        </w:rPr>
        <w:t>besondere Anforderungen von Produktentwicklern und Fertigungsbetrieben</w:t>
      </w:r>
      <w:r w:rsidRPr="00D571EE">
        <w:rPr>
          <w:rFonts w:asciiTheme="minorBidi" w:hAnsiTheme="minorBidi"/>
        </w:rPr>
        <w:t xml:space="preserve"> reagieren zu können“</w:t>
      </w:r>
      <w:r>
        <w:rPr>
          <w:rFonts w:asciiTheme="minorBidi" w:hAnsiTheme="minorBidi"/>
        </w:rPr>
        <w:t>,</w:t>
      </w:r>
      <w:r w:rsidRPr="00D571EE">
        <w:rPr>
          <w:rFonts w:asciiTheme="minorBidi" w:hAnsiTheme="minorBidi"/>
        </w:rPr>
        <w:t xml:space="preserve"> so Mike Gregor, </w:t>
      </w:r>
      <w:r>
        <w:rPr>
          <w:rFonts w:asciiTheme="minorBidi" w:hAnsiTheme="minorBidi"/>
        </w:rPr>
        <w:t xml:space="preserve">der </w:t>
      </w:r>
      <w:r w:rsidRPr="00D571EE">
        <w:rPr>
          <w:rFonts w:asciiTheme="minorBidi" w:hAnsiTheme="minorBidi"/>
        </w:rPr>
        <w:t>Geschäftsführer der SolidLine GmbH.</w:t>
      </w:r>
      <w:r>
        <w:rPr>
          <w:rFonts w:asciiTheme="minorBidi" w:hAnsiTheme="minorBidi"/>
        </w:rPr>
        <w:t xml:space="preserve"> „Und natürlich hatten wir bei unserer Entscheidung wieder unser oberstes Ziel im Blick: die Zufriedenheit unserer Kunden noch weiter zu steigern.“</w:t>
      </w:r>
    </w:p>
    <w:p w:rsidR="00BB02FE" w:rsidRPr="00D571EE" w:rsidRDefault="00BB02FE" w:rsidP="00BB02FE">
      <w:pPr>
        <w:spacing w:line="360" w:lineRule="auto"/>
        <w:rPr>
          <w:rFonts w:asciiTheme="minorBidi" w:hAnsiTheme="minorBidi"/>
        </w:rPr>
      </w:pPr>
      <w:r w:rsidRPr="00D571EE">
        <w:rPr>
          <w:rFonts w:asciiTheme="minorBidi" w:hAnsiTheme="minorBidi"/>
        </w:rPr>
        <w:t>Die Leitung</w:t>
      </w:r>
      <w:r>
        <w:rPr>
          <w:rFonts w:asciiTheme="minorBidi" w:hAnsiTheme="minorBidi"/>
        </w:rPr>
        <w:t xml:space="preserve"> der „Manufacturing Solutions“</w:t>
      </w:r>
      <w:r w:rsidRPr="00D571EE">
        <w:rPr>
          <w:rFonts w:asciiTheme="minorBidi" w:hAnsiTheme="minorBidi"/>
        </w:rPr>
        <w:t xml:space="preserve"> übernimmt kein </w:t>
      </w:r>
      <w:r>
        <w:rPr>
          <w:rFonts w:asciiTheme="minorBidi" w:hAnsiTheme="minorBidi"/>
        </w:rPr>
        <w:t>U</w:t>
      </w:r>
      <w:r w:rsidRPr="00D571EE">
        <w:rPr>
          <w:rFonts w:asciiTheme="minorBidi" w:hAnsiTheme="minorBidi"/>
        </w:rPr>
        <w:t xml:space="preserve">nbekannter. Der ehemalige Geschäftsführer der C-CAM GmbH, Christian Popp, wird </w:t>
      </w:r>
      <w:r>
        <w:rPr>
          <w:rFonts w:asciiTheme="minorBidi" w:hAnsiTheme="minorBidi"/>
        </w:rPr>
        <w:t>den Bereich zukünftig</w:t>
      </w:r>
      <w:r w:rsidRPr="00D571EE">
        <w:rPr>
          <w:rFonts w:asciiTheme="minorBidi" w:hAnsiTheme="minorBidi"/>
        </w:rPr>
        <w:t xml:space="preserve"> verantworten. „Ich freue mich sehr auf diese Aufgabe und auf die Zusammenarbeit </w:t>
      </w:r>
      <w:r>
        <w:rPr>
          <w:rFonts w:asciiTheme="minorBidi" w:hAnsiTheme="minorBidi"/>
        </w:rPr>
        <w:t>mit den</w:t>
      </w:r>
      <w:r w:rsidRPr="00D571EE">
        <w:rPr>
          <w:rFonts w:asciiTheme="minorBidi" w:hAnsiTheme="minorBidi"/>
        </w:rPr>
        <w:t xml:space="preserve"> spezialisierten Einheiten. Die Initiative zielt </w:t>
      </w:r>
      <w:r>
        <w:rPr>
          <w:rFonts w:asciiTheme="minorBidi" w:hAnsiTheme="minorBidi"/>
        </w:rPr>
        <w:t xml:space="preserve">unter anderem auch </w:t>
      </w:r>
      <w:r w:rsidRPr="00D571EE">
        <w:rPr>
          <w:rFonts w:asciiTheme="minorBidi" w:hAnsiTheme="minorBidi"/>
        </w:rPr>
        <w:t xml:space="preserve">auf den breiten Ausbau </w:t>
      </w:r>
      <w:r>
        <w:rPr>
          <w:rFonts w:asciiTheme="minorBidi" w:hAnsiTheme="minorBidi"/>
        </w:rPr>
        <w:t>von</w:t>
      </w:r>
      <w:r w:rsidRPr="00D571EE">
        <w:rPr>
          <w:rFonts w:asciiTheme="minorBidi" w:hAnsiTheme="minorBidi"/>
        </w:rPr>
        <w:t xml:space="preserve"> Kompetenzen. </w:t>
      </w:r>
      <w:r>
        <w:rPr>
          <w:rFonts w:asciiTheme="minorBidi" w:hAnsiTheme="minorBidi"/>
        </w:rPr>
        <w:t>Das wird wiederum unmittelbar unseren Kunden zugutekommen</w:t>
      </w:r>
      <w:r w:rsidRPr="00D571EE">
        <w:rPr>
          <w:rFonts w:asciiTheme="minorBidi" w:hAnsiTheme="minorBidi"/>
        </w:rPr>
        <w:t>“</w:t>
      </w:r>
      <w:r>
        <w:rPr>
          <w:rFonts w:asciiTheme="minorBidi" w:hAnsiTheme="minorBidi"/>
        </w:rPr>
        <w:t>,</w:t>
      </w:r>
      <w:r w:rsidRPr="00D571EE">
        <w:rPr>
          <w:rFonts w:asciiTheme="minorBidi" w:hAnsiTheme="minorBidi"/>
        </w:rPr>
        <w:t xml:space="preserve"> </w:t>
      </w:r>
      <w:r>
        <w:rPr>
          <w:rFonts w:asciiTheme="minorBidi" w:hAnsiTheme="minorBidi"/>
        </w:rPr>
        <w:t>ist</w:t>
      </w:r>
      <w:r w:rsidRPr="00D571EE">
        <w:rPr>
          <w:rFonts w:asciiTheme="minorBidi" w:hAnsiTheme="minorBidi"/>
        </w:rPr>
        <w:t xml:space="preserve"> Popp</w:t>
      </w:r>
      <w:r>
        <w:rPr>
          <w:rFonts w:asciiTheme="minorBidi" w:hAnsiTheme="minorBidi"/>
        </w:rPr>
        <w:t xml:space="preserve"> überzeugt</w:t>
      </w:r>
      <w:r w:rsidRPr="00D571EE">
        <w:rPr>
          <w:rFonts w:asciiTheme="minorBidi" w:hAnsiTheme="minorBidi"/>
        </w:rPr>
        <w:t xml:space="preserve">. </w:t>
      </w:r>
    </w:p>
    <w:p w:rsidR="00E830FD" w:rsidRPr="00EA2759" w:rsidRDefault="00BB02FE" w:rsidP="00BB02FE">
      <w:pPr>
        <w:pStyle w:val="StandardWeb"/>
        <w:shd w:val="clear" w:color="auto" w:fill="FFFFFF"/>
        <w:spacing w:before="0" w:beforeAutospacing="0"/>
        <w:ind w:right="567"/>
        <w:jc w:val="both"/>
        <w:rPr>
          <w:rFonts w:asciiTheme="minorBidi" w:hAnsiTheme="minorBidi" w:cstheme="minorBidi"/>
          <w:sz w:val="22"/>
          <w:szCs w:val="22"/>
        </w:rPr>
      </w:pPr>
      <w:r w:rsidRPr="00D571EE">
        <w:rPr>
          <w:rFonts w:asciiTheme="minorBidi" w:hAnsiTheme="minorBidi"/>
        </w:rPr>
        <w:lastRenderedPageBreak/>
        <w:t xml:space="preserve">Kunden und </w:t>
      </w:r>
      <w:r>
        <w:rPr>
          <w:rFonts w:asciiTheme="minorBidi" w:hAnsiTheme="minorBidi"/>
        </w:rPr>
        <w:t>Geschäftspartner der C-CAM GmbH und von SolidLine</w:t>
      </w:r>
      <w:r w:rsidRPr="00D571EE">
        <w:rPr>
          <w:rFonts w:asciiTheme="minorBidi" w:hAnsiTheme="minorBidi"/>
        </w:rPr>
        <w:t xml:space="preserve"> </w:t>
      </w:r>
      <w:r>
        <w:rPr>
          <w:rFonts w:asciiTheme="minorBidi" w:hAnsiTheme="minorBidi"/>
        </w:rPr>
        <w:t>sind bereits</w:t>
      </w:r>
      <w:r w:rsidRPr="00D571EE">
        <w:rPr>
          <w:rFonts w:asciiTheme="minorBidi" w:hAnsiTheme="minorBidi"/>
        </w:rPr>
        <w:t xml:space="preserve"> schriftlich über die Verschmelzung</w:t>
      </w:r>
      <w:r>
        <w:rPr>
          <w:rFonts w:asciiTheme="minorBidi" w:hAnsiTheme="minorBidi"/>
        </w:rPr>
        <w:t xml:space="preserve"> der beiden Unternehmen</w:t>
      </w:r>
      <w:r w:rsidRPr="00D571EE">
        <w:rPr>
          <w:rFonts w:asciiTheme="minorBidi" w:hAnsiTheme="minorBidi"/>
        </w:rPr>
        <w:t xml:space="preserve"> informiert</w:t>
      </w:r>
      <w:r>
        <w:rPr>
          <w:rFonts w:asciiTheme="minorBidi" w:hAnsiTheme="minorBidi"/>
        </w:rPr>
        <w:t xml:space="preserve"> worden</w:t>
      </w:r>
      <w:r w:rsidRPr="00D571EE">
        <w:rPr>
          <w:rFonts w:asciiTheme="minorBidi" w:hAnsiTheme="minorBidi"/>
        </w:rPr>
        <w:t xml:space="preserve">. Weitere Informationen </w:t>
      </w:r>
      <w:r>
        <w:rPr>
          <w:rFonts w:asciiTheme="minorBidi" w:hAnsiTheme="minorBidi"/>
        </w:rPr>
        <w:t xml:space="preserve">über die Entscheidung für diesen Schritt und den künftigen neuen Geschäftsbereich </w:t>
      </w:r>
      <w:r w:rsidRPr="00D571EE">
        <w:rPr>
          <w:rFonts w:asciiTheme="minorBidi" w:hAnsiTheme="minorBidi"/>
        </w:rPr>
        <w:t>werden in Kürze auf der Homepage der SolidLine GmbH veröffentlicht</w:t>
      </w:r>
    </w:p>
    <w:p w:rsidR="00E830FD" w:rsidRDefault="00E830FD" w:rsidP="00E830FD">
      <w:pPr>
        <w:pStyle w:val="StandardWeb"/>
        <w:shd w:val="clear" w:color="auto" w:fill="FFFFFF"/>
        <w:spacing w:before="0" w:beforeAutospacing="0"/>
        <w:ind w:right="567"/>
        <w:jc w:val="both"/>
        <w:rPr>
          <w:rFonts w:asciiTheme="minorBidi" w:hAnsiTheme="minorBidi" w:cstheme="minorBidi"/>
          <w:sz w:val="22"/>
          <w:szCs w:val="22"/>
        </w:rPr>
      </w:pPr>
    </w:p>
    <w:p w:rsidR="00E054B9" w:rsidRPr="00EA2759" w:rsidRDefault="00E054B9" w:rsidP="00E830FD">
      <w:pPr>
        <w:pStyle w:val="StandardWeb"/>
        <w:shd w:val="clear" w:color="auto" w:fill="FFFFFF"/>
        <w:spacing w:before="0" w:beforeAutospacing="0"/>
        <w:ind w:right="567"/>
        <w:jc w:val="both"/>
        <w:rPr>
          <w:rFonts w:asciiTheme="minorBidi" w:hAnsiTheme="minorBidi" w:cstheme="minorBidi"/>
          <w:sz w:val="22"/>
          <w:szCs w:val="22"/>
        </w:rPr>
      </w:pPr>
    </w:p>
    <w:p w:rsidR="00E054B9" w:rsidRPr="00EA2759" w:rsidRDefault="00E054B9" w:rsidP="00E830FD">
      <w:pPr>
        <w:pStyle w:val="StandardWeb"/>
        <w:shd w:val="clear" w:color="auto" w:fill="FFFFFF"/>
        <w:spacing w:before="0" w:beforeAutospacing="0"/>
        <w:ind w:right="567"/>
        <w:jc w:val="both"/>
        <w:rPr>
          <w:rFonts w:asciiTheme="minorBidi" w:hAnsiTheme="minorBidi" w:cstheme="minorBidi"/>
          <w:sz w:val="22"/>
          <w:szCs w:val="22"/>
        </w:rPr>
      </w:pPr>
    </w:p>
    <w:p w:rsidR="00E830FD" w:rsidRPr="00EA2759" w:rsidRDefault="00E830FD" w:rsidP="00E830FD">
      <w:pPr>
        <w:pStyle w:val="StandardWeb"/>
        <w:shd w:val="clear" w:color="auto" w:fill="FFFFFF"/>
        <w:spacing w:before="0" w:beforeAutospacing="0"/>
        <w:ind w:right="567"/>
        <w:jc w:val="both"/>
        <w:rPr>
          <w:rFonts w:asciiTheme="minorBidi" w:hAnsiTheme="minorBidi" w:cstheme="minorBidi"/>
          <w:sz w:val="22"/>
          <w:szCs w:val="22"/>
        </w:rPr>
      </w:pPr>
    </w:p>
    <w:p w:rsidR="00E830FD" w:rsidRPr="00EA2759" w:rsidRDefault="00E830FD" w:rsidP="00E830FD">
      <w:pPr>
        <w:pStyle w:val="StandardWeb"/>
        <w:shd w:val="clear" w:color="auto" w:fill="FFFFFF"/>
        <w:spacing w:before="0" w:beforeAutospacing="0"/>
        <w:ind w:right="567"/>
        <w:jc w:val="both"/>
        <w:rPr>
          <w:rFonts w:asciiTheme="minorBidi" w:hAnsiTheme="minorBidi" w:cstheme="minorBidi"/>
          <w:sz w:val="22"/>
          <w:szCs w:val="22"/>
        </w:rPr>
      </w:pPr>
    </w:p>
    <w:p w:rsidR="002D5C0E" w:rsidRPr="00EA2759" w:rsidRDefault="002D5C0E" w:rsidP="00E830FD">
      <w:pPr>
        <w:tabs>
          <w:tab w:val="left" w:pos="7797"/>
        </w:tabs>
        <w:autoSpaceDE w:val="0"/>
        <w:autoSpaceDN w:val="0"/>
        <w:adjustRightInd w:val="0"/>
        <w:spacing w:line="276" w:lineRule="auto"/>
        <w:ind w:right="567"/>
        <w:jc w:val="center"/>
        <w:rPr>
          <w:rFonts w:asciiTheme="minorBidi" w:hAnsiTheme="minorBidi"/>
        </w:rPr>
      </w:pPr>
      <w:r w:rsidRPr="00EA2759">
        <w:rPr>
          <w:rFonts w:asciiTheme="minorBidi" w:hAnsiTheme="minorBidi"/>
        </w:rPr>
        <w:t>***</w:t>
      </w:r>
    </w:p>
    <w:p w:rsidR="002D5C0E" w:rsidRPr="00EA2759" w:rsidRDefault="002D5C0E" w:rsidP="00E830FD">
      <w:pPr>
        <w:tabs>
          <w:tab w:val="left" w:pos="7797"/>
        </w:tabs>
        <w:autoSpaceDE w:val="0"/>
        <w:autoSpaceDN w:val="0"/>
        <w:adjustRightInd w:val="0"/>
        <w:spacing w:line="276" w:lineRule="auto"/>
        <w:ind w:right="567"/>
        <w:jc w:val="both"/>
        <w:rPr>
          <w:rFonts w:asciiTheme="minorBidi" w:hAnsiTheme="minorBidi"/>
        </w:rPr>
      </w:pPr>
    </w:p>
    <w:p w:rsidR="00E054B9" w:rsidRPr="00EA2759" w:rsidRDefault="00E054B9" w:rsidP="00E830FD">
      <w:pPr>
        <w:tabs>
          <w:tab w:val="left" w:pos="7797"/>
        </w:tabs>
        <w:autoSpaceDE w:val="0"/>
        <w:autoSpaceDN w:val="0"/>
        <w:adjustRightInd w:val="0"/>
        <w:spacing w:line="276" w:lineRule="auto"/>
        <w:ind w:right="567"/>
        <w:jc w:val="both"/>
        <w:rPr>
          <w:rFonts w:asciiTheme="minorBidi" w:hAnsiTheme="minorBidi"/>
        </w:rPr>
      </w:pPr>
    </w:p>
    <w:p w:rsidR="007F688B" w:rsidRPr="00EA2759" w:rsidRDefault="002D5C0E" w:rsidP="00E830FD">
      <w:pPr>
        <w:spacing w:line="360" w:lineRule="auto"/>
        <w:ind w:right="567"/>
        <w:rPr>
          <w:rFonts w:asciiTheme="minorBidi" w:hAnsiTheme="minorBidi"/>
        </w:rPr>
      </w:pPr>
      <w:r w:rsidRPr="00EA2759">
        <w:rPr>
          <w:rFonts w:asciiTheme="minorBidi" w:eastAsia="Times New Roman" w:hAnsiTheme="minorBidi"/>
          <w:b/>
          <w:bCs/>
        </w:rPr>
        <w:t>Über SolidLine</w:t>
      </w:r>
      <w:r w:rsidRPr="00EA2759">
        <w:rPr>
          <w:rFonts w:asciiTheme="minorBidi" w:eastAsia="Times New Roman" w:hAnsiTheme="minorBidi"/>
        </w:rPr>
        <w:br/>
        <w:t xml:space="preserve">Seit </w:t>
      </w:r>
      <w:r w:rsidRPr="00EA2759">
        <w:rPr>
          <w:rFonts w:asciiTheme="minorBidi" w:eastAsia="Times New Roman" w:hAnsiTheme="minorBidi"/>
          <w:u w:val="single"/>
        </w:rPr>
        <w:t>1996</w:t>
      </w:r>
      <w:r w:rsidRPr="00EA2759">
        <w:rPr>
          <w:rFonts w:asciiTheme="minorBidi" w:eastAsia="Times New Roman" w:hAnsiTheme="minorBidi"/>
        </w:rPr>
        <w:t xml:space="preserve"> ist die SolidLine AG 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190 Mitarbeiter. Über 7.000 Kunden vertrauen bereits auf die Kompetenz und Leistung von SolidLine und erzielen damit nachhaltige Wettbewerbsvorteile. SolidLine ist ein Unternehmen der Bechtle Gruppe. </w:t>
      </w:r>
      <w:r w:rsidRPr="00EA2759">
        <w:rPr>
          <w:rFonts w:asciiTheme="minorBidi" w:eastAsia="Times New Roman" w:hAnsiTheme="minorBidi"/>
        </w:rPr>
        <w:br/>
        <w:t xml:space="preserve">Mehr unter: </w:t>
      </w:r>
      <w:r w:rsidRPr="00EA2759">
        <w:rPr>
          <w:rFonts w:asciiTheme="minorBidi" w:eastAsia="Times New Roman" w:hAnsiTheme="minorBidi"/>
          <w:u w:val="single"/>
        </w:rPr>
        <w:t>www.solidline.de</w:t>
      </w:r>
    </w:p>
    <w:sectPr w:rsidR="007F688B" w:rsidRPr="00EA2759" w:rsidSect="008B2570">
      <w:headerReference w:type="default" r:id="rId8"/>
      <w:footerReference w:type="default" r:id="rId9"/>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CE1" w:rsidRDefault="00795CE1" w:rsidP="00411BB8">
      <w:pPr>
        <w:spacing w:after="0" w:line="240" w:lineRule="auto"/>
      </w:pPr>
      <w:r>
        <w:separator/>
      </w:r>
    </w:p>
  </w:endnote>
  <w:endnote w:type="continuationSeparator" w:id="0">
    <w:p w:rsidR="00795CE1" w:rsidRDefault="00795CE1"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rsidR="0005409A" w:rsidRDefault="0005409A">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91446"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276142">
              <w:rPr>
                <w:rFonts w:asciiTheme="minorBidi" w:hAnsiTheme="minorBidi"/>
                <w:b/>
                <w:bCs/>
                <w:noProof/>
                <w:sz w:val="18"/>
                <w:szCs w:val="18"/>
              </w:rPr>
              <w:t>1</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276142">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rsidR="0005409A" w:rsidRPr="00A75A02" w:rsidRDefault="00E054B9" w:rsidP="00816CDD">
    <w:pPr>
      <w:pStyle w:val="Fuzeile"/>
      <w:rPr>
        <w:rFonts w:cstheme="minorHAnsi"/>
        <w:sz w:val="20"/>
        <w:szCs w:val="20"/>
      </w:rPr>
    </w:pPr>
    <w:r>
      <w:rPr>
        <w:rFonts w:cstheme="minorHAnsi"/>
        <w:sz w:val="20"/>
        <w:szCs w:val="20"/>
      </w:rPr>
      <w:t>SolidLine GmbH</w:t>
    </w:r>
    <w:r w:rsidR="0005409A" w:rsidRPr="00A75A02">
      <w:rPr>
        <w:rFonts w:cstheme="minorHAnsi"/>
        <w:sz w:val="20"/>
        <w:szCs w:val="20"/>
      </w:rPr>
      <w:t xml:space="preserve">, </w:t>
    </w:r>
    <w:r>
      <w:rPr>
        <w:rFonts w:cstheme="minorHAnsi"/>
        <w:sz w:val="20"/>
        <w:szCs w:val="20"/>
      </w:rPr>
      <w:t>Presse</w:t>
    </w:r>
    <w:r w:rsidR="0005409A" w:rsidRPr="00A75A02">
      <w:rPr>
        <w:rFonts w:cstheme="minorHAnsi"/>
        <w:sz w:val="20"/>
        <w:szCs w:val="20"/>
      </w:rPr>
      <w:t>, Am Eichelgarten 1, 65396 Walluf</w:t>
    </w:r>
  </w:p>
  <w:p w:rsidR="0005409A" w:rsidRPr="00A75A02" w:rsidRDefault="0005409A" w:rsidP="00816CDD">
    <w:pPr>
      <w:pStyle w:val="Fuzeile"/>
      <w:rPr>
        <w:rFonts w:cstheme="minorHAnsi"/>
        <w:sz w:val="20"/>
        <w:szCs w:val="20"/>
        <w:lang w:val="it-IT"/>
      </w:rPr>
    </w:pPr>
    <w:r w:rsidRPr="00A75A02">
      <w:rPr>
        <w:rFonts w:cstheme="minorHAnsi"/>
        <w:sz w:val="20"/>
        <w:szCs w:val="20"/>
        <w:lang w:val="it-IT"/>
      </w:rPr>
      <w:t xml:space="preserve">Telefon: </w:t>
    </w:r>
    <w:r w:rsidRPr="00A75A02">
      <w:rPr>
        <w:rFonts w:eastAsia="Times New Roman" w:cstheme="minorHAnsi"/>
        <w:noProof/>
        <w:spacing w:val="5"/>
        <w:sz w:val="20"/>
        <w:szCs w:val="20"/>
        <w:lang w:val="it-IT"/>
      </w:rPr>
      <w:t>+49 6123 9950-0</w:t>
    </w:r>
    <w:r w:rsidR="00E054B9">
      <w:rPr>
        <w:rFonts w:cstheme="minorHAnsi"/>
        <w:sz w:val="20"/>
        <w:szCs w:val="20"/>
        <w:lang w:val="it-IT"/>
      </w:rPr>
      <w:t>, E-Mail: presse</w:t>
    </w:r>
    <w:r w:rsidRPr="00A75A02">
      <w:rPr>
        <w:rFonts w:cstheme="minorHAnsi"/>
        <w:sz w:val="20"/>
        <w:szCs w:val="20"/>
        <w:lang w:val="it-IT"/>
      </w:rPr>
      <w:t>@solidline.de, www.solidline.de</w:t>
    </w:r>
  </w:p>
  <w:p w:rsidR="0005409A" w:rsidRPr="009C517C" w:rsidRDefault="0005409A" w:rsidP="00816CDD">
    <w:pPr>
      <w:pStyle w:val="Fuzeile"/>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CE1" w:rsidRDefault="00795CE1" w:rsidP="00411BB8">
      <w:pPr>
        <w:spacing w:after="0" w:line="240" w:lineRule="auto"/>
      </w:pPr>
      <w:bookmarkStart w:id="0" w:name="_Hlk485048897"/>
      <w:bookmarkEnd w:id="0"/>
      <w:r>
        <w:separator/>
      </w:r>
    </w:p>
  </w:footnote>
  <w:footnote w:type="continuationSeparator" w:id="0">
    <w:p w:rsidR="00795CE1" w:rsidRDefault="00795CE1"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09A" w:rsidRDefault="0005409A" w:rsidP="00031F36">
    <w:pPr>
      <w:tabs>
        <w:tab w:val="left" w:pos="1680"/>
        <w:tab w:val="right" w:pos="9072"/>
      </w:tabs>
      <w:spacing w:line="264" w:lineRule="auto"/>
      <w:ind w:left="708"/>
    </w:pPr>
    <w:r>
      <w:tab/>
    </w:r>
  </w:p>
  <w:p w:rsidR="0005409A" w:rsidRPr="000313F1" w:rsidRDefault="0005409A"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16E9CF45" wp14:editId="22C158AB">
          <wp:extent cx="1638300" cy="48380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05409A" w:rsidRDefault="0005409A" w:rsidP="00031F36">
    <w:pPr>
      <w:tabs>
        <w:tab w:val="left" w:pos="1680"/>
        <w:tab w:val="right" w:pos="9072"/>
      </w:tabs>
      <w:spacing w:line="264" w:lineRule="auto"/>
      <w:ind w:left="708"/>
    </w:pPr>
    <w:r>
      <w:tab/>
    </w:r>
    <w:r>
      <w:tab/>
    </w:r>
  </w:p>
  <w:p w:rsidR="0005409A" w:rsidRDefault="000540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D2D"/>
    <w:multiLevelType w:val="hybridMultilevel"/>
    <w:tmpl w:val="36C0C3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53873"/>
    <w:multiLevelType w:val="multilevel"/>
    <w:tmpl w:val="96F6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43DED"/>
    <w:multiLevelType w:val="hybridMultilevel"/>
    <w:tmpl w:val="CBB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311D0"/>
    <w:multiLevelType w:val="multilevel"/>
    <w:tmpl w:val="3D5A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33B5B"/>
    <w:multiLevelType w:val="multilevel"/>
    <w:tmpl w:val="B6545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0511"/>
    <w:rsid w:val="00004122"/>
    <w:rsid w:val="00013A68"/>
    <w:rsid w:val="00015B5C"/>
    <w:rsid w:val="000276DC"/>
    <w:rsid w:val="000313F1"/>
    <w:rsid w:val="00031F36"/>
    <w:rsid w:val="00032640"/>
    <w:rsid w:val="00034226"/>
    <w:rsid w:val="00046D8F"/>
    <w:rsid w:val="00047342"/>
    <w:rsid w:val="00050017"/>
    <w:rsid w:val="0005409A"/>
    <w:rsid w:val="00054235"/>
    <w:rsid w:val="000654F6"/>
    <w:rsid w:val="00073DC2"/>
    <w:rsid w:val="00080383"/>
    <w:rsid w:val="0008795A"/>
    <w:rsid w:val="000C4DAF"/>
    <w:rsid w:val="000D1F6B"/>
    <w:rsid w:val="000D72DB"/>
    <w:rsid w:val="000E268E"/>
    <w:rsid w:val="00104B3B"/>
    <w:rsid w:val="00135509"/>
    <w:rsid w:val="0018417A"/>
    <w:rsid w:val="0019791C"/>
    <w:rsid w:val="001A0A4D"/>
    <w:rsid w:val="001C0BD3"/>
    <w:rsid w:val="001C7BB6"/>
    <w:rsid w:val="001D65AB"/>
    <w:rsid w:val="001E77D9"/>
    <w:rsid w:val="001F3BDA"/>
    <w:rsid w:val="002076D5"/>
    <w:rsid w:val="002400B0"/>
    <w:rsid w:val="00246E47"/>
    <w:rsid w:val="00250903"/>
    <w:rsid w:val="002561B3"/>
    <w:rsid w:val="00264D06"/>
    <w:rsid w:val="0026627A"/>
    <w:rsid w:val="00266D61"/>
    <w:rsid w:val="00274CDC"/>
    <w:rsid w:val="00276142"/>
    <w:rsid w:val="0027712F"/>
    <w:rsid w:val="002824C7"/>
    <w:rsid w:val="00286237"/>
    <w:rsid w:val="00291C6B"/>
    <w:rsid w:val="002B3A03"/>
    <w:rsid w:val="002C16D8"/>
    <w:rsid w:val="002D4C53"/>
    <w:rsid w:val="002D5C0E"/>
    <w:rsid w:val="002E3214"/>
    <w:rsid w:val="002E4CDD"/>
    <w:rsid w:val="00306CF6"/>
    <w:rsid w:val="00341392"/>
    <w:rsid w:val="0035076C"/>
    <w:rsid w:val="00367828"/>
    <w:rsid w:val="003A6283"/>
    <w:rsid w:val="003B1598"/>
    <w:rsid w:val="003C4901"/>
    <w:rsid w:val="003C756B"/>
    <w:rsid w:val="003D500F"/>
    <w:rsid w:val="003F4690"/>
    <w:rsid w:val="00400887"/>
    <w:rsid w:val="0041158A"/>
    <w:rsid w:val="00411BB8"/>
    <w:rsid w:val="004255FE"/>
    <w:rsid w:val="00430534"/>
    <w:rsid w:val="00481C00"/>
    <w:rsid w:val="00482A06"/>
    <w:rsid w:val="004A16E9"/>
    <w:rsid w:val="004F07DB"/>
    <w:rsid w:val="004F158F"/>
    <w:rsid w:val="004F3E79"/>
    <w:rsid w:val="00501FB9"/>
    <w:rsid w:val="005214D3"/>
    <w:rsid w:val="00531C53"/>
    <w:rsid w:val="00561581"/>
    <w:rsid w:val="005735D4"/>
    <w:rsid w:val="00593070"/>
    <w:rsid w:val="00594A6C"/>
    <w:rsid w:val="005C0606"/>
    <w:rsid w:val="005C4C16"/>
    <w:rsid w:val="005F4614"/>
    <w:rsid w:val="00606830"/>
    <w:rsid w:val="006068E6"/>
    <w:rsid w:val="00643702"/>
    <w:rsid w:val="00644B93"/>
    <w:rsid w:val="00661DAE"/>
    <w:rsid w:val="00662B38"/>
    <w:rsid w:val="00676924"/>
    <w:rsid w:val="006A1F9F"/>
    <w:rsid w:val="006A7D69"/>
    <w:rsid w:val="006C589F"/>
    <w:rsid w:val="006D3872"/>
    <w:rsid w:val="006F37B6"/>
    <w:rsid w:val="00700DD8"/>
    <w:rsid w:val="00704C5E"/>
    <w:rsid w:val="00724F09"/>
    <w:rsid w:val="00734992"/>
    <w:rsid w:val="00763DB0"/>
    <w:rsid w:val="00770ACE"/>
    <w:rsid w:val="00795CE1"/>
    <w:rsid w:val="007D0B51"/>
    <w:rsid w:val="007F688B"/>
    <w:rsid w:val="00816869"/>
    <w:rsid w:val="00816CDD"/>
    <w:rsid w:val="0082365F"/>
    <w:rsid w:val="00826FA0"/>
    <w:rsid w:val="00842BDC"/>
    <w:rsid w:val="00846EFE"/>
    <w:rsid w:val="00854689"/>
    <w:rsid w:val="0086639F"/>
    <w:rsid w:val="00881096"/>
    <w:rsid w:val="008A042A"/>
    <w:rsid w:val="008A192E"/>
    <w:rsid w:val="008B2570"/>
    <w:rsid w:val="008C0A68"/>
    <w:rsid w:val="008C48AE"/>
    <w:rsid w:val="008D423A"/>
    <w:rsid w:val="008E55F2"/>
    <w:rsid w:val="008E6C7C"/>
    <w:rsid w:val="008E72A2"/>
    <w:rsid w:val="009021FD"/>
    <w:rsid w:val="00906345"/>
    <w:rsid w:val="00921E8B"/>
    <w:rsid w:val="00924E94"/>
    <w:rsid w:val="0092653F"/>
    <w:rsid w:val="00930EF7"/>
    <w:rsid w:val="00936134"/>
    <w:rsid w:val="00951271"/>
    <w:rsid w:val="00954330"/>
    <w:rsid w:val="00960152"/>
    <w:rsid w:val="00971373"/>
    <w:rsid w:val="00994447"/>
    <w:rsid w:val="009951E4"/>
    <w:rsid w:val="009C0313"/>
    <w:rsid w:val="009C49E1"/>
    <w:rsid w:val="009C517C"/>
    <w:rsid w:val="009C55A7"/>
    <w:rsid w:val="009C59FC"/>
    <w:rsid w:val="009D13D4"/>
    <w:rsid w:val="009D3828"/>
    <w:rsid w:val="009E6F42"/>
    <w:rsid w:val="00A00750"/>
    <w:rsid w:val="00A05189"/>
    <w:rsid w:val="00A274B9"/>
    <w:rsid w:val="00A560D9"/>
    <w:rsid w:val="00A5614C"/>
    <w:rsid w:val="00A71677"/>
    <w:rsid w:val="00A7696C"/>
    <w:rsid w:val="00AA3CC8"/>
    <w:rsid w:val="00AB037F"/>
    <w:rsid w:val="00AB44D5"/>
    <w:rsid w:val="00AB7C71"/>
    <w:rsid w:val="00AD2493"/>
    <w:rsid w:val="00AE6867"/>
    <w:rsid w:val="00AF416F"/>
    <w:rsid w:val="00AF5115"/>
    <w:rsid w:val="00AF68C9"/>
    <w:rsid w:val="00B207D8"/>
    <w:rsid w:val="00B266D3"/>
    <w:rsid w:val="00B351C2"/>
    <w:rsid w:val="00B35F34"/>
    <w:rsid w:val="00B36E82"/>
    <w:rsid w:val="00B50158"/>
    <w:rsid w:val="00B513B5"/>
    <w:rsid w:val="00B51FD0"/>
    <w:rsid w:val="00B6724C"/>
    <w:rsid w:val="00B717F9"/>
    <w:rsid w:val="00B85A78"/>
    <w:rsid w:val="00B929BC"/>
    <w:rsid w:val="00BA63FA"/>
    <w:rsid w:val="00BB02FE"/>
    <w:rsid w:val="00BE64E9"/>
    <w:rsid w:val="00BF6FC9"/>
    <w:rsid w:val="00C24341"/>
    <w:rsid w:val="00C26736"/>
    <w:rsid w:val="00C35868"/>
    <w:rsid w:val="00C57358"/>
    <w:rsid w:val="00C57BDF"/>
    <w:rsid w:val="00C64804"/>
    <w:rsid w:val="00C85D94"/>
    <w:rsid w:val="00D45A81"/>
    <w:rsid w:val="00D61645"/>
    <w:rsid w:val="00D628A5"/>
    <w:rsid w:val="00D8166E"/>
    <w:rsid w:val="00D900C7"/>
    <w:rsid w:val="00D93157"/>
    <w:rsid w:val="00D96B4A"/>
    <w:rsid w:val="00DC012C"/>
    <w:rsid w:val="00DC67D1"/>
    <w:rsid w:val="00DE4212"/>
    <w:rsid w:val="00E054B9"/>
    <w:rsid w:val="00E16143"/>
    <w:rsid w:val="00E1688F"/>
    <w:rsid w:val="00E171AB"/>
    <w:rsid w:val="00E3482B"/>
    <w:rsid w:val="00E35488"/>
    <w:rsid w:val="00E80192"/>
    <w:rsid w:val="00E830FD"/>
    <w:rsid w:val="00E8412F"/>
    <w:rsid w:val="00E86E50"/>
    <w:rsid w:val="00EA2759"/>
    <w:rsid w:val="00EA3FF0"/>
    <w:rsid w:val="00EA4F96"/>
    <w:rsid w:val="00EB4B3B"/>
    <w:rsid w:val="00ED10A4"/>
    <w:rsid w:val="00EF224B"/>
    <w:rsid w:val="00EF43DF"/>
    <w:rsid w:val="00F416EF"/>
    <w:rsid w:val="00F63594"/>
    <w:rsid w:val="00F7060B"/>
    <w:rsid w:val="00F940EB"/>
    <w:rsid w:val="00F95975"/>
    <w:rsid w:val="00FA3726"/>
    <w:rsid w:val="00FA649A"/>
    <w:rsid w:val="00FC3A04"/>
    <w:rsid w:val="00FE249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DB20"/>
  <w15:chartTrackingRefBased/>
  <w15:docId w15:val="{8DCE005E-8716-4334-9BE6-DC5FD0F8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8A0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HTMLVorformatiert">
    <w:name w:val="HTML Preformatted"/>
    <w:basedOn w:val="Standard"/>
    <w:link w:val="HTMLVorformatiertZchn"/>
    <w:uiPriority w:val="99"/>
    <w:rsid w:val="00A7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uiPriority w:val="99"/>
    <w:rsid w:val="00A7696C"/>
    <w:rPr>
      <w:rFonts w:ascii="Courier New" w:eastAsia="Times New Roman" w:hAnsi="Courier New" w:cs="Times New Roman"/>
      <w:color w:val="000000"/>
      <w:sz w:val="20"/>
      <w:szCs w:val="20"/>
      <w:lang w:val="x-none" w:eastAsia="x-none"/>
    </w:rPr>
  </w:style>
  <w:style w:type="character" w:styleId="NichtaufgelsteErwhnung">
    <w:name w:val="Unresolved Mention"/>
    <w:basedOn w:val="Absatz-Standardschriftart"/>
    <w:uiPriority w:val="99"/>
    <w:semiHidden/>
    <w:unhideWhenUsed/>
    <w:rsid w:val="009E6F42"/>
    <w:rPr>
      <w:color w:val="808080"/>
      <w:shd w:val="clear" w:color="auto" w:fill="E6E6E6"/>
    </w:rPr>
  </w:style>
  <w:style w:type="paragraph" w:customStyle="1" w:styleId="bodytext">
    <w:name w:val="bodytext"/>
    <w:basedOn w:val="Standard"/>
    <w:rsid w:val="00E34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uiPriority w:val="9"/>
    <w:rsid w:val="008A042A"/>
    <w:rPr>
      <w:rFonts w:ascii="Times New Roman" w:eastAsia="Times New Roman" w:hAnsi="Times New Roman" w:cs="Times New Roman"/>
      <w:b/>
      <w:bCs/>
      <w:sz w:val="27"/>
      <w:szCs w:val="27"/>
    </w:rPr>
  </w:style>
  <w:style w:type="character" w:styleId="Fett">
    <w:name w:val="Strong"/>
    <w:basedOn w:val="Absatz-Standardschriftart"/>
    <w:uiPriority w:val="22"/>
    <w:qFormat/>
    <w:rsid w:val="008A042A"/>
    <w:rPr>
      <w:b/>
      <w:bCs/>
    </w:rPr>
  </w:style>
  <w:style w:type="paragraph" w:styleId="StandardWeb">
    <w:name w:val="Normal (Web)"/>
    <w:basedOn w:val="Standard"/>
    <w:uiPriority w:val="99"/>
    <w:unhideWhenUsed/>
    <w:rsid w:val="008A04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7656">
      <w:bodyDiv w:val="1"/>
      <w:marLeft w:val="0"/>
      <w:marRight w:val="0"/>
      <w:marTop w:val="0"/>
      <w:marBottom w:val="0"/>
      <w:divBdr>
        <w:top w:val="none" w:sz="0" w:space="0" w:color="auto"/>
        <w:left w:val="none" w:sz="0" w:space="0" w:color="auto"/>
        <w:bottom w:val="none" w:sz="0" w:space="0" w:color="auto"/>
        <w:right w:val="none" w:sz="0" w:space="0" w:color="auto"/>
      </w:divBdr>
    </w:div>
    <w:div w:id="329723687">
      <w:bodyDiv w:val="1"/>
      <w:marLeft w:val="0"/>
      <w:marRight w:val="0"/>
      <w:marTop w:val="0"/>
      <w:marBottom w:val="0"/>
      <w:divBdr>
        <w:top w:val="none" w:sz="0" w:space="0" w:color="auto"/>
        <w:left w:val="none" w:sz="0" w:space="0" w:color="auto"/>
        <w:bottom w:val="none" w:sz="0" w:space="0" w:color="auto"/>
        <w:right w:val="none" w:sz="0" w:space="0" w:color="auto"/>
      </w:divBdr>
    </w:div>
    <w:div w:id="457070001">
      <w:bodyDiv w:val="1"/>
      <w:marLeft w:val="0"/>
      <w:marRight w:val="0"/>
      <w:marTop w:val="0"/>
      <w:marBottom w:val="0"/>
      <w:divBdr>
        <w:top w:val="none" w:sz="0" w:space="0" w:color="auto"/>
        <w:left w:val="none" w:sz="0" w:space="0" w:color="auto"/>
        <w:bottom w:val="none" w:sz="0" w:space="0" w:color="auto"/>
        <w:right w:val="none" w:sz="0" w:space="0" w:color="auto"/>
      </w:divBdr>
    </w:div>
    <w:div w:id="1063483023">
      <w:bodyDiv w:val="1"/>
      <w:marLeft w:val="0"/>
      <w:marRight w:val="0"/>
      <w:marTop w:val="0"/>
      <w:marBottom w:val="0"/>
      <w:divBdr>
        <w:top w:val="none" w:sz="0" w:space="0" w:color="auto"/>
        <w:left w:val="none" w:sz="0" w:space="0" w:color="auto"/>
        <w:bottom w:val="none" w:sz="0" w:space="0" w:color="auto"/>
        <w:right w:val="none" w:sz="0" w:space="0" w:color="auto"/>
      </w:divBdr>
    </w:div>
    <w:div w:id="1190296727">
      <w:bodyDiv w:val="1"/>
      <w:marLeft w:val="0"/>
      <w:marRight w:val="0"/>
      <w:marTop w:val="0"/>
      <w:marBottom w:val="0"/>
      <w:divBdr>
        <w:top w:val="none" w:sz="0" w:space="0" w:color="auto"/>
        <w:left w:val="none" w:sz="0" w:space="0" w:color="auto"/>
        <w:bottom w:val="none" w:sz="0" w:space="0" w:color="auto"/>
        <w:right w:val="none" w:sz="0" w:space="0" w:color="auto"/>
      </w:divBdr>
    </w:div>
    <w:div w:id="1198082542">
      <w:bodyDiv w:val="1"/>
      <w:marLeft w:val="0"/>
      <w:marRight w:val="0"/>
      <w:marTop w:val="0"/>
      <w:marBottom w:val="0"/>
      <w:divBdr>
        <w:top w:val="none" w:sz="0" w:space="0" w:color="auto"/>
        <w:left w:val="none" w:sz="0" w:space="0" w:color="auto"/>
        <w:bottom w:val="none" w:sz="0" w:space="0" w:color="auto"/>
        <w:right w:val="none" w:sz="0" w:space="0" w:color="auto"/>
      </w:divBdr>
    </w:div>
    <w:div w:id="1530610240">
      <w:bodyDiv w:val="1"/>
      <w:marLeft w:val="0"/>
      <w:marRight w:val="0"/>
      <w:marTop w:val="0"/>
      <w:marBottom w:val="0"/>
      <w:divBdr>
        <w:top w:val="none" w:sz="0" w:space="0" w:color="auto"/>
        <w:left w:val="none" w:sz="0" w:space="0" w:color="auto"/>
        <w:bottom w:val="none" w:sz="0" w:space="0" w:color="auto"/>
        <w:right w:val="none" w:sz="0" w:space="0" w:color="auto"/>
      </w:divBdr>
    </w:div>
    <w:div w:id="1746487743">
      <w:bodyDiv w:val="1"/>
      <w:marLeft w:val="0"/>
      <w:marRight w:val="0"/>
      <w:marTop w:val="0"/>
      <w:marBottom w:val="0"/>
      <w:divBdr>
        <w:top w:val="none" w:sz="0" w:space="0" w:color="auto"/>
        <w:left w:val="none" w:sz="0" w:space="0" w:color="auto"/>
        <w:bottom w:val="none" w:sz="0" w:space="0" w:color="auto"/>
        <w:right w:val="none" w:sz="0" w:space="0" w:color="auto"/>
      </w:divBdr>
    </w:div>
    <w:div w:id="1812674068">
      <w:bodyDiv w:val="1"/>
      <w:marLeft w:val="0"/>
      <w:marRight w:val="0"/>
      <w:marTop w:val="0"/>
      <w:marBottom w:val="0"/>
      <w:divBdr>
        <w:top w:val="none" w:sz="0" w:space="0" w:color="auto"/>
        <w:left w:val="none" w:sz="0" w:space="0" w:color="auto"/>
        <w:bottom w:val="none" w:sz="0" w:space="0" w:color="auto"/>
        <w:right w:val="none" w:sz="0" w:space="0" w:color="auto"/>
      </w:divBdr>
    </w:div>
    <w:div w:id="2053773014">
      <w:bodyDiv w:val="1"/>
      <w:marLeft w:val="0"/>
      <w:marRight w:val="0"/>
      <w:marTop w:val="0"/>
      <w:marBottom w:val="0"/>
      <w:divBdr>
        <w:top w:val="none" w:sz="0" w:space="0" w:color="auto"/>
        <w:left w:val="none" w:sz="0" w:space="0" w:color="auto"/>
        <w:bottom w:val="none" w:sz="0" w:space="0" w:color="auto"/>
        <w:right w:val="none" w:sz="0" w:space="0" w:color="auto"/>
      </w:divBdr>
    </w:div>
    <w:div w:id="2066877904">
      <w:bodyDiv w:val="1"/>
      <w:marLeft w:val="0"/>
      <w:marRight w:val="0"/>
      <w:marTop w:val="0"/>
      <w:marBottom w:val="0"/>
      <w:divBdr>
        <w:top w:val="none" w:sz="0" w:space="0" w:color="auto"/>
        <w:left w:val="none" w:sz="0" w:space="0" w:color="auto"/>
        <w:bottom w:val="none" w:sz="0" w:space="0" w:color="auto"/>
        <w:right w:val="none" w:sz="0" w:space="0" w:color="auto"/>
      </w:divBdr>
      <w:divsChild>
        <w:div w:id="1450203729">
          <w:marLeft w:val="-225"/>
          <w:marRight w:val="-225"/>
          <w:marTop w:val="0"/>
          <w:marBottom w:val="0"/>
          <w:divBdr>
            <w:top w:val="none" w:sz="0" w:space="0" w:color="auto"/>
            <w:left w:val="none" w:sz="0" w:space="0" w:color="auto"/>
            <w:bottom w:val="none" w:sz="0" w:space="0" w:color="auto"/>
            <w:right w:val="none" w:sz="0" w:space="0" w:color="auto"/>
          </w:divBdr>
          <w:divsChild>
            <w:div w:id="572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456C-6F1B-43CA-92D6-C43BBDF8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3</cp:revision>
  <cp:lastPrinted>2019-05-07T07:33:00Z</cp:lastPrinted>
  <dcterms:created xsi:type="dcterms:W3CDTF">2021-03-03T19:47:00Z</dcterms:created>
  <dcterms:modified xsi:type="dcterms:W3CDTF">2021-03-04T16:29:00Z</dcterms:modified>
</cp:coreProperties>
</file>